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22" w:rsidRDefault="00516E1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НОВОЧЕРНОРЕЧЕНСКИЙ СЕЛЬСКИЙ СОВЕТ ДЕПУТАТОВ</w:t>
      </w:r>
    </w:p>
    <w:p w:rsidR="00730B22" w:rsidRDefault="00516E17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КОЗУЛЬСКОГО РАЙОНА</w:t>
      </w:r>
    </w:p>
    <w:p w:rsidR="00730B22" w:rsidRDefault="00516E17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КРАСНОЯРСКОГО КРАЯ</w:t>
      </w:r>
    </w:p>
    <w:p w:rsidR="00730B22" w:rsidRDefault="00516E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</w:t>
      </w:r>
    </w:p>
    <w:p w:rsidR="00730B22" w:rsidRDefault="00516E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РЕШЕНИЕ                                            </w:t>
      </w:r>
    </w:p>
    <w:p w:rsidR="00730B22" w:rsidRDefault="00516E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</w:t>
      </w:r>
    </w:p>
    <w:p w:rsidR="00730B22" w:rsidRDefault="00E53B1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15.03</w:t>
      </w:r>
      <w:r w:rsidR="00D54BC0">
        <w:rPr>
          <w:rFonts w:ascii="Times New Roman" w:eastAsia="Times New Roman" w:hAnsi="Times New Roman" w:cs="Times New Roman"/>
          <w:sz w:val="28"/>
        </w:rPr>
        <w:t>.2022</w:t>
      </w:r>
      <w:r w:rsidR="00516E17">
        <w:rPr>
          <w:rFonts w:ascii="Times New Roman" w:eastAsia="Times New Roman" w:hAnsi="Times New Roman" w:cs="Times New Roman"/>
          <w:sz w:val="28"/>
        </w:rPr>
        <w:t xml:space="preserve">                        п.</w:t>
      </w:r>
      <w:r>
        <w:rPr>
          <w:rFonts w:ascii="Times New Roman" w:eastAsia="Times New Roman" w:hAnsi="Times New Roman" w:cs="Times New Roman"/>
          <w:sz w:val="28"/>
        </w:rPr>
        <w:t xml:space="preserve"> Новочернореченский           </w:t>
      </w:r>
      <w:r w:rsidR="00516E17">
        <w:rPr>
          <w:rFonts w:ascii="Times New Roman" w:eastAsia="Times New Roman" w:hAnsi="Times New Roman" w:cs="Times New Roman"/>
          <w:sz w:val="28"/>
        </w:rPr>
        <w:t xml:space="preserve">                     № </w:t>
      </w:r>
      <w:r>
        <w:rPr>
          <w:rFonts w:ascii="Times New Roman" w:eastAsia="Times New Roman" w:hAnsi="Times New Roman" w:cs="Times New Roman"/>
          <w:sz w:val="28"/>
        </w:rPr>
        <w:t>13-104Р</w:t>
      </w:r>
    </w:p>
    <w:p w:rsidR="00730B22" w:rsidRDefault="00730B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30B22" w:rsidRPr="00D54BC0" w:rsidRDefault="00516E17" w:rsidP="00146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BC0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Новочернореченского сельского Совета депутатов от 23.04.2021 №.07-43Р «Об  утверждении Порядка </w:t>
      </w:r>
      <w:r w:rsidRPr="00D54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  <w:r w:rsidRPr="00D54BC0">
        <w:rPr>
          <w:rFonts w:ascii="Times New Roman" w:eastAsia="Times New Roman" w:hAnsi="Times New Roman" w:cs="Times New Roman"/>
          <w:sz w:val="28"/>
          <w:szCs w:val="28"/>
        </w:rPr>
        <w:t>в муниципальном образовании Новочернореченский сельсовет »</w:t>
      </w:r>
    </w:p>
    <w:p w:rsidR="0014665A" w:rsidRPr="00D54BC0" w:rsidRDefault="0014665A" w:rsidP="00146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B22" w:rsidRPr="00D54BC0" w:rsidRDefault="00516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BC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54BC0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Pr="00D54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D54BC0">
        <w:rPr>
          <w:rFonts w:ascii="Times New Roman" w:eastAsia="Times New Roman" w:hAnsi="Times New Roman" w:cs="Times New Roman"/>
          <w:sz w:val="28"/>
          <w:szCs w:val="28"/>
        </w:rPr>
        <w:t>руководствуясь статьями 23, 27 Устава</w:t>
      </w:r>
      <w:r w:rsidRPr="00D54BC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54BC0">
        <w:rPr>
          <w:rFonts w:ascii="Times New Roman" w:eastAsia="Times New Roman" w:hAnsi="Times New Roman" w:cs="Times New Roman"/>
          <w:sz w:val="28"/>
          <w:szCs w:val="28"/>
        </w:rPr>
        <w:t>Новочернореченского сельсовета, сельский Совет депутатов</w:t>
      </w:r>
      <w:r w:rsidRPr="00D54BC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54BC0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730B22" w:rsidRDefault="00516E17" w:rsidP="00146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BC0">
        <w:rPr>
          <w:rFonts w:ascii="Times New Roman" w:eastAsia="Times New Roman" w:hAnsi="Times New Roman" w:cs="Times New Roman"/>
          <w:sz w:val="28"/>
          <w:szCs w:val="28"/>
        </w:rPr>
        <w:t xml:space="preserve">1. Внести в решение Новочернореченского сельского Совета депутатов от 23.04.2021 №.07-44Р «Об  утверждении Порядка </w:t>
      </w:r>
      <w:r w:rsidRPr="00D54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  <w:r w:rsidRPr="00D54BC0">
        <w:rPr>
          <w:rFonts w:ascii="Times New Roman" w:eastAsia="Times New Roman" w:hAnsi="Times New Roman" w:cs="Times New Roman"/>
          <w:sz w:val="28"/>
          <w:szCs w:val="28"/>
        </w:rPr>
        <w:t>в муниципальном образовании Новочернореченский сельсовет» следующие изменения:</w:t>
      </w:r>
    </w:p>
    <w:p w:rsidR="00414F37" w:rsidRDefault="00414F37" w:rsidP="00146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E2198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 </w:t>
      </w:r>
      <w:r w:rsidR="000A3DCF" w:rsidRPr="005E2198">
        <w:rPr>
          <w:rFonts w:ascii="Times New Roman" w:eastAsia="Times New Roman" w:hAnsi="Times New Roman" w:cs="Times New Roman"/>
          <w:b/>
          <w:sz w:val="28"/>
          <w:szCs w:val="28"/>
        </w:rPr>
        <w:t>Порядка</w:t>
      </w:r>
      <w:r w:rsidRPr="005E2198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дополнить пунктом 1.7. следующего содержания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4F37" w:rsidRDefault="00414F37" w:rsidP="00146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«1.7.</w:t>
      </w:r>
      <w:r w:rsidRPr="00414F37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414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Собрание, конференция могут быть </w:t>
      </w:r>
      <w:proofErr w:type="gramStart"/>
      <w:r w:rsidRPr="00414F37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проведены</w:t>
      </w:r>
      <w:proofErr w:type="gramEnd"/>
      <w:r w:rsidRPr="00414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очным или заочным способами. </w:t>
      </w:r>
      <w:proofErr w:type="gramStart"/>
      <w:r w:rsidRPr="00414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Собрание, конференция проводятся заочным способом на основании правовых актов федеральных органов государственной власти либо органов государственной власти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Красноярского края</w:t>
      </w:r>
      <w:r w:rsidRPr="00414F37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направленных на предупреждение возникновения и распространения инфекционных заболеваний, представляющих опасность для окружающих, предупреждение чрезвычайных ситуаций природного и техногенного характера и запрещающих мероприятия или ограничивающих число участников мероприятий, на период действия указанных правовых актов, а также в случае введения режима повышенной готовности</w:t>
      </w:r>
      <w:proofErr w:type="gramEnd"/>
      <w:r w:rsidRPr="00414F37">
        <w:rPr>
          <w:rFonts w:ascii="Times New Roman" w:hAnsi="Times New Roman" w:cs="Times New Roman"/>
          <w:sz w:val="28"/>
          <w:szCs w:val="28"/>
          <w:shd w:val="clear" w:color="auto" w:fill="FFFFFF"/>
        </w:rPr>
        <w:t>, чрезвычайной ситуации, чрезвычайного положения и в иных случаях, препятствующих проведению массовых мероприятий»</w:t>
      </w:r>
    </w:p>
    <w:p w:rsidR="00414F37" w:rsidRPr="005E2198" w:rsidRDefault="00414F37" w:rsidP="001466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E21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244D8E" w:rsidRPr="005E21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раздел 4 </w:t>
      </w:r>
      <w:r w:rsidR="000A3DCF" w:rsidRPr="005E21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Порядка </w:t>
      </w:r>
      <w:r w:rsidR="00244D8E" w:rsidRPr="005E21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изложить в новой редакции:</w:t>
      </w:r>
    </w:p>
    <w:p w:rsidR="00AE7B8A" w:rsidRPr="00152512" w:rsidRDefault="00244D8E" w:rsidP="002B1BA3">
      <w:pPr>
        <w:pStyle w:val="a3"/>
        <w:ind w:firstLine="567"/>
        <w:jc w:val="both"/>
        <w:rPr>
          <w:sz w:val="28"/>
          <w:szCs w:val="28"/>
        </w:rPr>
      </w:pPr>
      <w:r w:rsidRPr="00152512">
        <w:rPr>
          <w:sz w:val="28"/>
          <w:szCs w:val="28"/>
          <w:shd w:val="clear" w:color="auto" w:fill="FFFFFF"/>
        </w:rPr>
        <w:t xml:space="preserve">«4. </w:t>
      </w:r>
      <w:r w:rsidRPr="00152512">
        <w:rPr>
          <w:sz w:val="28"/>
          <w:szCs w:val="28"/>
        </w:rPr>
        <w:t>ПОРЯДОК ИЗБРАНИЯ ДЕЛЕГАТОВ НА КОНФЕРЕНЦИЮ</w:t>
      </w:r>
    </w:p>
    <w:p w:rsidR="00130745" w:rsidRPr="00AE7B8A" w:rsidRDefault="00130745" w:rsidP="002B1BA3">
      <w:pPr>
        <w:pStyle w:val="a3"/>
        <w:ind w:firstLine="567"/>
        <w:jc w:val="both"/>
        <w:rPr>
          <w:b/>
          <w:sz w:val="28"/>
          <w:szCs w:val="28"/>
        </w:rPr>
      </w:pPr>
    </w:p>
    <w:p w:rsidR="00244D8E" w:rsidRPr="00244D8E" w:rsidRDefault="00244D8E" w:rsidP="002B1BA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244D8E">
        <w:rPr>
          <w:sz w:val="28"/>
          <w:szCs w:val="28"/>
        </w:rPr>
        <w:t>. Норму представительства делегатов на конференцию определяет организатор конференции. Норма представительства делегатов на конференцию не может быть больше, чем один делегат от 100 граждан, имеющих право на участие в собрании.</w:t>
      </w:r>
    </w:p>
    <w:p w:rsidR="00244D8E" w:rsidRPr="00244D8E" w:rsidRDefault="00244D8E" w:rsidP="002B1BA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244D8E">
        <w:rPr>
          <w:sz w:val="28"/>
          <w:szCs w:val="28"/>
        </w:rPr>
        <w:t xml:space="preserve">. Выборы делегатов на конференцию могут проводиться от группы </w:t>
      </w:r>
      <w:r w:rsidRPr="00244D8E">
        <w:rPr>
          <w:sz w:val="28"/>
          <w:szCs w:val="28"/>
        </w:rPr>
        <w:lastRenderedPageBreak/>
        <w:t>квартир, дома или группы домов.</w:t>
      </w:r>
    </w:p>
    <w:p w:rsidR="00244D8E" w:rsidRPr="00244D8E" w:rsidRDefault="00244D8E" w:rsidP="002B1BA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244D8E">
        <w:rPr>
          <w:sz w:val="28"/>
          <w:szCs w:val="28"/>
        </w:rPr>
        <w:t>. Выдвижение и избрание делегатов проходят в форме сбора подписей граждан.</w:t>
      </w:r>
    </w:p>
    <w:p w:rsidR="00244D8E" w:rsidRPr="00244D8E" w:rsidRDefault="00244D8E" w:rsidP="002B1BA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244D8E">
        <w:rPr>
          <w:sz w:val="28"/>
          <w:szCs w:val="28"/>
        </w:rPr>
        <w:t xml:space="preserve">. 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 (приложение </w:t>
      </w:r>
      <w:r w:rsidR="000A3DCF">
        <w:rPr>
          <w:sz w:val="28"/>
          <w:szCs w:val="28"/>
        </w:rPr>
        <w:t>1</w:t>
      </w:r>
      <w:r w:rsidRPr="00244D8E">
        <w:rPr>
          <w:sz w:val="28"/>
          <w:szCs w:val="28"/>
        </w:rPr>
        <w:t xml:space="preserve"> к настоящему Порядку). Граждане, поддерживающие эту кандидатуру, расписываются в подписном листе.</w:t>
      </w:r>
    </w:p>
    <w:p w:rsidR="00244D8E" w:rsidRDefault="00244D8E" w:rsidP="002B1BA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244D8E">
        <w:rPr>
          <w:sz w:val="28"/>
          <w:szCs w:val="28"/>
        </w:rPr>
        <w:t>. Кандидат считается избранным для участия в конференции в качестве делегата, если его поддержали более половины от числа граждан, представи</w:t>
      </w:r>
      <w:r w:rsidR="002B1BA3">
        <w:rPr>
          <w:sz w:val="28"/>
          <w:szCs w:val="28"/>
        </w:rPr>
        <w:t>телем от которых он выдвигается</w:t>
      </w:r>
      <w:r>
        <w:rPr>
          <w:sz w:val="28"/>
          <w:szCs w:val="28"/>
        </w:rPr>
        <w:t>»</w:t>
      </w:r>
      <w:r w:rsidR="002B1BA3">
        <w:rPr>
          <w:sz w:val="28"/>
          <w:szCs w:val="28"/>
        </w:rPr>
        <w:t>.</w:t>
      </w:r>
    </w:p>
    <w:p w:rsidR="00244D8E" w:rsidRPr="00152512" w:rsidRDefault="00244D8E" w:rsidP="002B1BA3">
      <w:pPr>
        <w:pStyle w:val="a3"/>
        <w:ind w:firstLine="567"/>
        <w:jc w:val="both"/>
        <w:rPr>
          <w:b/>
          <w:sz w:val="28"/>
          <w:szCs w:val="28"/>
        </w:rPr>
      </w:pPr>
      <w:r w:rsidRPr="00152512">
        <w:rPr>
          <w:b/>
          <w:sz w:val="28"/>
          <w:szCs w:val="28"/>
        </w:rPr>
        <w:t>-Приложение к Решению дополнить следующими разделами:</w:t>
      </w:r>
    </w:p>
    <w:p w:rsidR="00244D8E" w:rsidRPr="00D1652F" w:rsidRDefault="00244D8E" w:rsidP="002B1BA3">
      <w:pPr>
        <w:pStyle w:val="a3"/>
        <w:ind w:firstLine="567"/>
        <w:jc w:val="center"/>
        <w:rPr>
          <w:sz w:val="28"/>
          <w:szCs w:val="28"/>
        </w:rPr>
      </w:pPr>
      <w:r w:rsidRPr="00D1652F">
        <w:rPr>
          <w:sz w:val="28"/>
          <w:szCs w:val="28"/>
        </w:rPr>
        <w:t>«5. ПОРЯДОК ПРОВЕДЕНИЯ СОБРАНИЯ, КОНФЕРЕНЦИИ ОЧНЫМ СПОСОБОМ</w:t>
      </w:r>
    </w:p>
    <w:p w:rsidR="00130745" w:rsidRPr="00D1652F" w:rsidRDefault="00130745" w:rsidP="002B1BA3">
      <w:pPr>
        <w:pStyle w:val="a3"/>
        <w:ind w:firstLine="567"/>
        <w:jc w:val="center"/>
        <w:rPr>
          <w:sz w:val="28"/>
          <w:szCs w:val="28"/>
        </w:rPr>
      </w:pPr>
    </w:p>
    <w:p w:rsidR="00130745" w:rsidRPr="00130745" w:rsidRDefault="00130745" w:rsidP="002B1BA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B213C0">
        <w:rPr>
          <w:sz w:val="28"/>
          <w:szCs w:val="28"/>
        </w:rPr>
        <w:t xml:space="preserve">Собрание граждан проводится, если общее число граждан, имеющих право на участие в собрании, не менее 20 </w:t>
      </w:r>
      <w:r>
        <w:rPr>
          <w:sz w:val="28"/>
          <w:szCs w:val="28"/>
        </w:rPr>
        <w:t xml:space="preserve"> человек</w:t>
      </w:r>
      <w:r w:rsidRPr="00AE7B8A">
        <w:rPr>
          <w:sz w:val="28"/>
          <w:szCs w:val="28"/>
        </w:rPr>
        <w:t>. Конференция правомочна, если в ней приняли участие более половины избранных делегатов.</w:t>
      </w:r>
    </w:p>
    <w:p w:rsidR="00244D8E" w:rsidRPr="00244D8E" w:rsidRDefault="00244D8E" w:rsidP="002B1BA3">
      <w:pPr>
        <w:pStyle w:val="a3"/>
        <w:ind w:firstLine="567"/>
        <w:jc w:val="both"/>
        <w:rPr>
          <w:sz w:val="28"/>
          <w:szCs w:val="28"/>
        </w:rPr>
      </w:pPr>
      <w:r w:rsidRPr="00244D8E">
        <w:rPr>
          <w:sz w:val="28"/>
          <w:szCs w:val="28"/>
        </w:rPr>
        <w:t>34. Регистрация участников собрания, делегатов конференции проводится непосредственно перед его проведением организатором собрания, конференции и (или) иными лицами, ответственными за проведения собрания, конференции.</w:t>
      </w:r>
    </w:p>
    <w:p w:rsidR="00244D8E" w:rsidRPr="00244D8E" w:rsidRDefault="00244D8E" w:rsidP="002B1BA3">
      <w:pPr>
        <w:pStyle w:val="a3"/>
        <w:ind w:firstLine="567"/>
        <w:jc w:val="both"/>
        <w:rPr>
          <w:sz w:val="28"/>
          <w:szCs w:val="28"/>
        </w:rPr>
      </w:pPr>
      <w:r w:rsidRPr="00244D8E">
        <w:rPr>
          <w:sz w:val="28"/>
          <w:szCs w:val="28"/>
        </w:rPr>
        <w:t>35. Все решения собрания, конференции принимаются открытым голосованием простым большинством голосов.</w:t>
      </w:r>
    </w:p>
    <w:p w:rsidR="00244D8E" w:rsidRPr="00244D8E" w:rsidRDefault="00244D8E" w:rsidP="002B1BA3">
      <w:pPr>
        <w:pStyle w:val="a3"/>
        <w:ind w:firstLine="567"/>
        <w:jc w:val="both"/>
        <w:rPr>
          <w:sz w:val="28"/>
          <w:szCs w:val="28"/>
        </w:rPr>
      </w:pPr>
      <w:r w:rsidRPr="00244D8E">
        <w:rPr>
          <w:sz w:val="28"/>
          <w:szCs w:val="28"/>
        </w:rPr>
        <w:t>36. В голосовании участвуют только граждане, включенные в список участников собрания, делегаты конференции, зарегистрированные в качестве участников собрания, делегатов конференции соответственно.</w:t>
      </w:r>
    </w:p>
    <w:p w:rsidR="00244D8E" w:rsidRPr="00244D8E" w:rsidRDefault="00244D8E" w:rsidP="002B1BA3">
      <w:pPr>
        <w:pStyle w:val="a3"/>
        <w:ind w:firstLine="567"/>
        <w:jc w:val="both"/>
        <w:rPr>
          <w:sz w:val="28"/>
          <w:szCs w:val="28"/>
        </w:rPr>
      </w:pPr>
      <w:r w:rsidRPr="00244D8E">
        <w:rPr>
          <w:sz w:val="28"/>
          <w:szCs w:val="28"/>
        </w:rPr>
        <w:t>37. Собрание, конференция открываются организатором собрания, конференции, по представлению которого избирается председатель, секретарь, счетная комиссия (лицо, осуществляющее подсчет голосов).</w:t>
      </w:r>
    </w:p>
    <w:p w:rsidR="00244D8E" w:rsidRPr="00AE7B8A" w:rsidRDefault="00244D8E" w:rsidP="002B1BA3">
      <w:pPr>
        <w:pStyle w:val="a3"/>
        <w:ind w:firstLine="567"/>
        <w:jc w:val="both"/>
        <w:rPr>
          <w:sz w:val="28"/>
          <w:szCs w:val="28"/>
        </w:rPr>
      </w:pPr>
      <w:r w:rsidRPr="00AE7B8A">
        <w:rPr>
          <w:sz w:val="28"/>
          <w:szCs w:val="28"/>
        </w:rPr>
        <w:t>39. Председатель, секретарь, счетная комиссия (лицо, осуществляющее подсчет голосов) приступают к исполнению своих обязанностей непосредственно после избрания.</w:t>
      </w:r>
    </w:p>
    <w:p w:rsidR="00244D8E" w:rsidRPr="00AE7B8A" w:rsidRDefault="00244D8E" w:rsidP="002B1BA3">
      <w:pPr>
        <w:pStyle w:val="a3"/>
        <w:ind w:firstLine="567"/>
        <w:jc w:val="both"/>
        <w:rPr>
          <w:sz w:val="28"/>
          <w:szCs w:val="28"/>
        </w:rPr>
      </w:pPr>
      <w:r w:rsidRPr="00AE7B8A">
        <w:rPr>
          <w:sz w:val="28"/>
          <w:szCs w:val="28"/>
        </w:rPr>
        <w:t>40. Собрание, конференция утверждают повестку дня и регламент проведения собрания, конференции.</w:t>
      </w:r>
    </w:p>
    <w:p w:rsidR="00244D8E" w:rsidRPr="00AE7B8A" w:rsidRDefault="00244D8E" w:rsidP="002B1BA3">
      <w:pPr>
        <w:pStyle w:val="a3"/>
        <w:ind w:firstLine="567"/>
        <w:jc w:val="both"/>
        <w:rPr>
          <w:sz w:val="28"/>
          <w:szCs w:val="28"/>
        </w:rPr>
      </w:pPr>
      <w:r w:rsidRPr="00AE7B8A">
        <w:rPr>
          <w:sz w:val="28"/>
          <w:szCs w:val="28"/>
        </w:rPr>
        <w:t>41. По вопросам повестки дня председатель организует обсуждение, предоставляет слово выступающим, делает объявления, зачитывает письменные обращения и иные документы, ставит на голосование вопросы, по которым участники собрания, делегаты конференции принимают решения, обеспечивает соблюдение порядка в ходе собрания, конференции, осуществляет иные функции, непосредственно связанные с ведением собрания, конференции.</w:t>
      </w:r>
    </w:p>
    <w:p w:rsidR="00244D8E" w:rsidRPr="00AE7B8A" w:rsidRDefault="00244D8E" w:rsidP="002B1BA3">
      <w:pPr>
        <w:pStyle w:val="a3"/>
        <w:ind w:firstLine="567"/>
        <w:jc w:val="both"/>
        <w:rPr>
          <w:sz w:val="28"/>
          <w:szCs w:val="28"/>
        </w:rPr>
      </w:pPr>
      <w:r w:rsidRPr="00AE7B8A">
        <w:rPr>
          <w:sz w:val="28"/>
          <w:szCs w:val="28"/>
        </w:rPr>
        <w:t xml:space="preserve">42. Секретарь ведет запись желающих выступить, регистрирует вопросы и заявления, организует сбор и передачу председателю письменных вопросов к докладчикам, ведет и оформляет протокол собрания, конференции, следит </w:t>
      </w:r>
      <w:r w:rsidRPr="00AE7B8A">
        <w:rPr>
          <w:sz w:val="28"/>
          <w:szCs w:val="28"/>
        </w:rPr>
        <w:lastRenderedPageBreak/>
        <w:t>за соблюдением порядка, оказывает организационную помощь председателю.</w:t>
      </w:r>
    </w:p>
    <w:p w:rsidR="00AE7B8A" w:rsidRDefault="00AE7B8A" w:rsidP="002B1BA3">
      <w:pPr>
        <w:pStyle w:val="a3"/>
        <w:ind w:firstLine="567"/>
        <w:jc w:val="both"/>
        <w:rPr>
          <w:sz w:val="28"/>
          <w:szCs w:val="28"/>
          <w:shd w:val="clear" w:color="auto" w:fill="FFFFFF"/>
        </w:rPr>
      </w:pPr>
      <w:r w:rsidRPr="00AE7B8A">
        <w:rPr>
          <w:sz w:val="28"/>
          <w:szCs w:val="28"/>
          <w:shd w:val="clear" w:color="auto" w:fill="FFFFFF"/>
        </w:rPr>
        <w:t xml:space="preserve">43. </w:t>
      </w:r>
      <w:r w:rsidRPr="00B213C0">
        <w:rPr>
          <w:sz w:val="28"/>
          <w:szCs w:val="28"/>
        </w:rPr>
        <w:t xml:space="preserve">Протокол собрания оформляется в соответствии с </w:t>
      </w:r>
      <w:hyperlink w:anchor="P130" w:history="1"/>
      <w:r w:rsidRPr="00B213C0">
        <w:rPr>
          <w:sz w:val="28"/>
          <w:szCs w:val="28"/>
        </w:rPr>
        <w:t>настоящим По</w:t>
      </w:r>
      <w:r w:rsidR="00130745">
        <w:rPr>
          <w:sz w:val="28"/>
          <w:szCs w:val="28"/>
        </w:rPr>
        <w:t>рядком</w:t>
      </w:r>
      <w:r w:rsidRPr="00B213C0">
        <w:rPr>
          <w:sz w:val="28"/>
          <w:szCs w:val="28"/>
        </w:rPr>
        <w:t>. Решение собрания в течение 15 дней доводится до сведения органов местного самоуправления Новочернореченского сельсовета и заинтересованных лиц.</w:t>
      </w:r>
    </w:p>
    <w:p w:rsidR="00AE7B8A" w:rsidRPr="00AE7B8A" w:rsidRDefault="00AE7B8A" w:rsidP="002B1BA3">
      <w:pPr>
        <w:pStyle w:val="a3"/>
        <w:ind w:firstLine="567"/>
        <w:jc w:val="both"/>
        <w:rPr>
          <w:sz w:val="28"/>
          <w:szCs w:val="28"/>
          <w:shd w:val="clear" w:color="auto" w:fill="FFFFFF"/>
        </w:rPr>
      </w:pPr>
    </w:p>
    <w:p w:rsidR="00AE7B8A" w:rsidRPr="00D1652F" w:rsidRDefault="00130745" w:rsidP="002B1BA3">
      <w:pPr>
        <w:pStyle w:val="a3"/>
        <w:ind w:firstLine="567"/>
        <w:jc w:val="center"/>
        <w:rPr>
          <w:sz w:val="28"/>
          <w:szCs w:val="28"/>
        </w:rPr>
      </w:pPr>
      <w:r w:rsidRPr="00D1652F">
        <w:rPr>
          <w:sz w:val="28"/>
          <w:szCs w:val="28"/>
        </w:rPr>
        <w:t>6</w:t>
      </w:r>
      <w:r w:rsidR="00AE7B8A" w:rsidRPr="00D1652F">
        <w:rPr>
          <w:sz w:val="28"/>
          <w:szCs w:val="28"/>
        </w:rPr>
        <w:t>. ПОРЯДОК ПРОВЕДЕНИЯ СОБРАНИЯ, КОНФЕРЕНЦИИ ЗАОЧНЫМ СПОСОБОМ</w:t>
      </w:r>
    </w:p>
    <w:p w:rsidR="00AE7B8A" w:rsidRPr="00AE7B8A" w:rsidRDefault="00AE7B8A" w:rsidP="002B1BA3">
      <w:pPr>
        <w:pStyle w:val="a3"/>
        <w:ind w:firstLine="567"/>
        <w:jc w:val="both"/>
        <w:rPr>
          <w:sz w:val="28"/>
          <w:szCs w:val="28"/>
        </w:rPr>
      </w:pPr>
      <w:r w:rsidRPr="00AE7B8A">
        <w:rPr>
          <w:sz w:val="28"/>
          <w:szCs w:val="28"/>
        </w:rPr>
        <w:t>44. Голосование при проведении собрания, конференции заочным способом осуществляется организатором собрания, конференции путем сбора подписей участников собрания, делегатов конференции в подписном листе для сбора подписей.</w:t>
      </w:r>
    </w:p>
    <w:p w:rsidR="00AE7B8A" w:rsidRPr="00AE7B8A" w:rsidRDefault="00AE7B8A" w:rsidP="002B1BA3">
      <w:pPr>
        <w:pStyle w:val="a3"/>
        <w:ind w:firstLine="567"/>
        <w:jc w:val="both"/>
        <w:rPr>
          <w:sz w:val="28"/>
          <w:szCs w:val="28"/>
        </w:rPr>
      </w:pPr>
      <w:r w:rsidRPr="00AE7B8A">
        <w:rPr>
          <w:sz w:val="28"/>
          <w:szCs w:val="28"/>
        </w:rPr>
        <w:t xml:space="preserve">45. Подписные листы для сбора подписей оформляются по форме согласно приложению </w:t>
      </w:r>
      <w:r w:rsidR="006C3E32">
        <w:rPr>
          <w:sz w:val="28"/>
          <w:szCs w:val="28"/>
        </w:rPr>
        <w:t>2</w:t>
      </w:r>
      <w:r w:rsidRPr="00AE7B8A">
        <w:rPr>
          <w:sz w:val="28"/>
          <w:szCs w:val="28"/>
        </w:rPr>
        <w:t xml:space="preserve"> к настоящему Порядку. Каждый подписной лист должен быть удостоверен подписью организатора собрания, конференции с расшифровкой его фамилии, имени, отчества (при наличии) и указанием даты удостоверения подписного листа.</w:t>
      </w:r>
    </w:p>
    <w:p w:rsidR="00AE7B8A" w:rsidRPr="00AE7B8A" w:rsidRDefault="00AE7B8A" w:rsidP="002B1BA3">
      <w:pPr>
        <w:pStyle w:val="a3"/>
        <w:ind w:firstLine="567"/>
        <w:jc w:val="both"/>
        <w:rPr>
          <w:sz w:val="28"/>
          <w:szCs w:val="28"/>
        </w:rPr>
      </w:pPr>
      <w:r w:rsidRPr="00AE7B8A">
        <w:rPr>
          <w:sz w:val="28"/>
          <w:szCs w:val="28"/>
        </w:rPr>
        <w:t>46. По окончании сбора подписей, но не позднее даты окончания срока сбора подписей, организатор собрания, конференции подсчитывает общее количество собранных подписей и составляет протокол об итогах сбора подписей, в котором указывает количество собранных подписей, подписных листов и дату окончания сбора подписей.</w:t>
      </w:r>
    </w:p>
    <w:p w:rsidR="00AE7B8A" w:rsidRDefault="00AE7B8A" w:rsidP="002B1BA3">
      <w:pPr>
        <w:pStyle w:val="a3"/>
        <w:ind w:firstLine="567"/>
        <w:jc w:val="both"/>
        <w:rPr>
          <w:sz w:val="28"/>
          <w:szCs w:val="28"/>
        </w:rPr>
      </w:pPr>
      <w:r w:rsidRPr="00AE7B8A">
        <w:rPr>
          <w:sz w:val="28"/>
          <w:szCs w:val="28"/>
        </w:rPr>
        <w:t xml:space="preserve">47. </w:t>
      </w:r>
      <w:r w:rsidRPr="00B213C0">
        <w:rPr>
          <w:sz w:val="28"/>
          <w:szCs w:val="28"/>
        </w:rPr>
        <w:t xml:space="preserve">Протокол собрания оформляется в соответствии с </w:t>
      </w:r>
      <w:hyperlink w:anchor="P130" w:history="1"/>
      <w:r w:rsidRPr="00B213C0">
        <w:rPr>
          <w:sz w:val="28"/>
          <w:szCs w:val="28"/>
        </w:rPr>
        <w:t>настоящим По</w:t>
      </w:r>
      <w:r w:rsidR="00130745">
        <w:rPr>
          <w:sz w:val="28"/>
          <w:szCs w:val="28"/>
        </w:rPr>
        <w:t>рядком</w:t>
      </w:r>
      <w:r w:rsidRPr="00B213C0">
        <w:rPr>
          <w:sz w:val="28"/>
          <w:szCs w:val="28"/>
        </w:rPr>
        <w:t>. Решение собрания в течение 15 дней доводится до сведения органов местного самоуправления Новочернореченского сельсовета и заинтересованных лиц</w:t>
      </w:r>
      <w:proofErr w:type="gramStart"/>
      <w:r w:rsidRPr="00B213C0">
        <w:rPr>
          <w:sz w:val="28"/>
          <w:szCs w:val="28"/>
        </w:rPr>
        <w:t>.</w:t>
      </w:r>
      <w:r w:rsidR="00D1652F">
        <w:rPr>
          <w:sz w:val="28"/>
          <w:szCs w:val="28"/>
        </w:rPr>
        <w:t>»</w:t>
      </w:r>
      <w:proofErr w:type="gramEnd"/>
    </w:p>
    <w:p w:rsidR="00130745" w:rsidRPr="00D1652F" w:rsidRDefault="00130745" w:rsidP="002B1BA3">
      <w:pPr>
        <w:pStyle w:val="a3"/>
        <w:ind w:firstLine="567"/>
        <w:jc w:val="both"/>
        <w:rPr>
          <w:b/>
          <w:sz w:val="28"/>
          <w:szCs w:val="28"/>
        </w:rPr>
      </w:pPr>
      <w:r w:rsidRPr="00D1652F">
        <w:rPr>
          <w:b/>
          <w:sz w:val="28"/>
          <w:szCs w:val="28"/>
        </w:rPr>
        <w:t>-</w:t>
      </w:r>
      <w:r w:rsidR="006C3E32" w:rsidRPr="00D1652F">
        <w:rPr>
          <w:b/>
          <w:sz w:val="28"/>
          <w:szCs w:val="28"/>
        </w:rPr>
        <w:t xml:space="preserve"> </w:t>
      </w:r>
      <w:r w:rsidRPr="00D1652F">
        <w:rPr>
          <w:b/>
          <w:sz w:val="28"/>
          <w:szCs w:val="28"/>
        </w:rPr>
        <w:t>пронумеровать разделы П</w:t>
      </w:r>
      <w:r w:rsidR="002B1BA3" w:rsidRPr="00D1652F">
        <w:rPr>
          <w:b/>
          <w:sz w:val="28"/>
          <w:szCs w:val="28"/>
        </w:rPr>
        <w:t xml:space="preserve">орядка </w:t>
      </w:r>
      <w:r w:rsidRPr="00D1652F">
        <w:rPr>
          <w:b/>
          <w:sz w:val="28"/>
          <w:szCs w:val="28"/>
        </w:rPr>
        <w:t>в логическом порядке;</w:t>
      </w:r>
    </w:p>
    <w:p w:rsidR="006C3E32" w:rsidRPr="00D1652F" w:rsidRDefault="00130745" w:rsidP="002B1BA3">
      <w:pPr>
        <w:pStyle w:val="3"/>
        <w:shd w:val="clear" w:color="auto" w:fill="FFFFFF"/>
        <w:spacing w:before="0" w:beforeAutospacing="0" w:after="240" w:afterAutospacing="0"/>
        <w:ind w:firstLine="567"/>
        <w:textAlignment w:val="baseline"/>
        <w:rPr>
          <w:sz w:val="28"/>
          <w:szCs w:val="28"/>
        </w:rPr>
      </w:pPr>
      <w:r w:rsidRPr="00D1652F">
        <w:rPr>
          <w:sz w:val="28"/>
          <w:szCs w:val="28"/>
        </w:rPr>
        <w:t>-</w:t>
      </w:r>
      <w:r w:rsidR="006C3E32" w:rsidRPr="00D1652F">
        <w:rPr>
          <w:sz w:val="28"/>
          <w:szCs w:val="28"/>
        </w:rPr>
        <w:t xml:space="preserve"> </w:t>
      </w:r>
      <w:r w:rsidRPr="00D1652F">
        <w:rPr>
          <w:sz w:val="28"/>
          <w:szCs w:val="28"/>
        </w:rPr>
        <w:t>дополнить</w:t>
      </w:r>
      <w:r w:rsidR="00191980" w:rsidRPr="00D1652F">
        <w:rPr>
          <w:sz w:val="28"/>
          <w:szCs w:val="28"/>
        </w:rPr>
        <w:t xml:space="preserve"> </w:t>
      </w:r>
      <w:r w:rsidR="006C3E32" w:rsidRPr="00D1652F">
        <w:rPr>
          <w:sz w:val="28"/>
          <w:szCs w:val="28"/>
        </w:rPr>
        <w:t>Порядок Приложением 1</w:t>
      </w:r>
      <w:r w:rsidR="002B1BA3" w:rsidRPr="00D1652F">
        <w:rPr>
          <w:sz w:val="28"/>
          <w:szCs w:val="28"/>
        </w:rPr>
        <w:t>:</w:t>
      </w:r>
    </w:p>
    <w:p w:rsidR="006C3E32" w:rsidRPr="00191980" w:rsidRDefault="006C3E32" w:rsidP="00D1652F">
      <w:pPr>
        <w:shd w:val="clear" w:color="auto" w:fill="FFFFFF"/>
        <w:spacing w:after="240" w:line="240" w:lineRule="auto"/>
        <w:ind w:left="4962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Приложение 1 к Порядку  назначения и проведения </w:t>
      </w:r>
      <w:r w:rsidRPr="00191980">
        <w:rPr>
          <w:rFonts w:ascii="Times New Roman" w:eastAsia="Times New Roman" w:hAnsi="Times New Roman" w:cs="Times New Roman"/>
          <w:bCs/>
        </w:rPr>
        <w:t>соб</w:t>
      </w:r>
      <w:r>
        <w:rPr>
          <w:rFonts w:ascii="Times New Roman" w:eastAsia="Times New Roman" w:hAnsi="Times New Roman" w:cs="Times New Roman"/>
          <w:bCs/>
        </w:rPr>
        <w:t xml:space="preserve">раний, конференций граждан (собраний делегатов) в целях рассмотрения и обсуждения вопросов </w:t>
      </w:r>
      <w:r w:rsidRPr="00191980">
        <w:rPr>
          <w:rFonts w:ascii="Times New Roman" w:eastAsia="Times New Roman" w:hAnsi="Times New Roman" w:cs="Times New Roman"/>
          <w:bCs/>
        </w:rPr>
        <w:t>внесения инициативных проектов</w:t>
      </w:r>
    </w:p>
    <w:p w:rsidR="00191980" w:rsidRPr="00191980" w:rsidRDefault="00191980" w:rsidP="002B1B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191980">
        <w:rPr>
          <w:rFonts w:ascii="Times New Roman" w:eastAsia="Times New Roman" w:hAnsi="Times New Roman" w:cs="Times New Roman"/>
          <w:spacing w:val="-18"/>
          <w:sz w:val="28"/>
          <w:szCs w:val="28"/>
        </w:rPr>
        <w:br/>
        <w:t>                                                                    (Форма)</w:t>
      </w:r>
    </w:p>
    <w:p w:rsidR="00191980" w:rsidRPr="00D1652F" w:rsidRDefault="00191980" w:rsidP="002B1BA3">
      <w:pPr>
        <w:shd w:val="clear" w:color="auto" w:fill="FFFFFF"/>
        <w:spacing w:after="24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652F">
        <w:rPr>
          <w:rFonts w:ascii="Times New Roman" w:eastAsia="Times New Roman" w:hAnsi="Times New Roman" w:cs="Times New Roman"/>
          <w:bCs/>
          <w:sz w:val="28"/>
          <w:szCs w:val="28"/>
        </w:rPr>
        <w:t>ПОДПИСНОЙ ЛИСТ ИЗБРАНИЯ ДЕЛЕГАТА</w:t>
      </w:r>
    </w:p>
    <w:p w:rsidR="006C3E32" w:rsidRDefault="00191980" w:rsidP="002B1BA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-18"/>
        </w:rPr>
      </w:pPr>
      <w:r w:rsidRPr="00191980">
        <w:rPr>
          <w:rFonts w:ascii="Times New Roman" w:eastAsia="Times New Roman" w:hAnsi="Times New Roman" w:cs="Times New Roman"/>
          <w:spacing w:val="-18"/>
          <w:sz w:val="28"/>
          <w:szCs w:val="28"/>
        </w:rPr>
        <w:br/>
        <w:t>_________________________________________</w:t>
      </w:r>
      <w:r w:rsidRPr="00191980">
        <w:rPr>
          <w:rFonts w:ascii="Times New Roman" w:eastAsia="Times New Roman" w:hAnsi="Times New Roman" w:cs="Times New Roman"/>
          <w:spacing w:val="-18"/>
          <w:sz w:val="28"/>
          <w:szCs w:val="28"/>
        </w:rPr>
        <w:br/>
        <w:t>(</w:t>
      </w:r>
      <w:r w:rsidRPr="00191980">
        <w:rPr>
          <w:rFonts w:ascii="Times New Roman" w:eastAsia="Times New Roman" w:hAnsi="Times New Roman" w:cs="Times New Roman"/>
          <w:spacing w:val="-18"/>
        </w:rPr>
        <w:t xml:space="preserve">территория </w:t>
      </w:r>
      <w:r w:rsidR="006C3E32" w:rsidRPr="006C3E32">
        <w:rPr>
          <w:rFonts w:ascii="Times New Roman" w:eastAsia="Times New Roman" w:hAnsi="Times New Roman" w:cs="Times New Roman"/>
          <w:spacing w:val="-18"/>
        </w:rPr>
        <w:t>Новочернореченского сельсовета</w:t>
      </w:r>
      <w:r w:rsidRPr="00191980">
        <w:rPr>
          <w:rFonts w:ascii="Times New Roman" w:eastAsia="Times New Roman" w:hAnsi="Times New Roman" w:cs="Times New Roman"/>
          <w:spacing w:val="-18"/>
        </w:rPr>
        <w:t>,</w:t>
      </w:r>
      <w:r w:rsidRPr="00191980">
        <w:rPr>
          <w:rFonts w:ascii="Times New Roman" w:eastAsia="Times New Roman" w:hAnsi="Times New Roman" w:cs="Times New Roman"/>
          <w:spacing w:val="-18"/>
        </w:rPr>
        <w:br/>
        <w:t>от которой избирается делегат)</w:t>
      </w:r>
    </w:p>
    <w:p w:rsidR="00191980" w:rsidRPr="00191980" w:rsidRDefault="00191980" w:rsidP="002B1BA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-18"/>
        </w:rPr>
      </w:pPr>
      <w:r w:rsidRPr="00191980">
        <w:rPr>
          <w:rFonts w:ascii="Times New Roman" w:eastAsia="Times New Roman" w:hAnsi="Times New Roman" w:cs="Times New Roman"/>
          <w:spacing w:val="-18"/>
          <w:sz w:val="28"/>
          <w:szCs w:val="28"/>
        </w:rPr>
        <w:br/>
        <w:t>    Мы, нижеподписавшиеся, поддерживаем кандидатуру делегата ______________</w:t>
      </w:r>
    </w:p>
    <w:p w:rsidR="00191980" w:rsidRPr="00191980" w:rsidRDefault="00191980" w:rsidP="002B1B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191980">
        <w:rPr>
          <w:rFonts w:ascii="Times New Roman" w:eastAsia="Times New Roman" w:hAnsi="Times New Roman" w:cs="Times New Roman"/>
          <w:spacing w:val="-18"/>
          <w:sz w:val="28"/>
          <w:szCs w:val="28"/>
        </w:rPr>
        <w:t>___________________________________________________________________________</w:t>
      </w:r>
    </w:p>
    <w:p w:rsidR="00191980" w:rsidRPr="00191980" w:rsidRDefault="00191980" w:rsidP="002B1BA3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-18"/>
        </w:rPr>
      </w:pPr>
      <w:r w:rsidRPr="00191980">
        <w:rPr>
          <w:rFonts w:ascii="Times New Roman" w:eastAsia="Times New Roman" w:hAnsi="Times New Roman" w:cs="Times New Roman"/>
          <w:spacing w:val="-18"/>
        </w:rPr>
        <w:t>                  </w:t>
      </w:r>
      <w:proofErr w:type="gramStart"/>
      <w:r w:rsidRPr="00191980">
        <w:rPr>
          <w:rFonts w:ascii="Times New Roman" w:eastAsia="Times New Roman" w:hAnsi="Times New Roman" w:cs="Times New Roman"/>
          <w:spacing w:val="-18"/>
        </w:rPr>
        <w:t>(фамилия, имя, отчество, дата рождения,</w:t>
      </w:r>
      <w:proofErr w:type="gramEnd"/>
    </w:p>
    <w:p w:rsidR="00191980" w:rsidRPr="00191980" w:rsidRDefault="00191980" w:rsidP="002B1B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191980">
        <w:rPr>
          <w:rFonts w:ascii="Times New Roman" w:eastAsia="Times New Roman" w:hAnsi="Times New Roman" w:cs="Times New Roman"/>
          <w:spacing w:val="-18"/>
          <w:sz w:val="28"/>
          <w:szCs w:val="28"/>
        </w:rPr>
        <w:lastRenderedPageBreak/>
        <w:t>___________________________________________________________________________</w:t>
      </w:r>
    </w:p>
    <w:p w:rsidR="00191980" w:rsidRPr="00191980" w:rsidRDefault="002B1BA3" w:rsidP="002B1B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> </w:t>
      </w:r>
      <w:r w:rsidR="00191980" w:rsidRPr="00191980">
        <w:rPr>
          <w:rFonts w:ascii="Times New Roman" w:eastAsia="Times New Roman" w:hAnsi="Times New Roman" w:cs="Times New Roman"/>
          <w:spacing w:val="-18"/>
        </w:rPr>
        <w:t>адрес места жительства выдвигаемого делегата)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 w:rsidR="00191980" w:rsidRPr="00191980">
        <w:rPr>
          <w:rFonts w:ascii="Times New Roman" w:eastAsia="Times New Roman" w:hAnsi="Times New Roman" w:cs="Times New Roman"/>
          <w:spacing w:val="-18"/>
        </w:rPr>
        <w:t>для участия в конференции, проводимой по вопросу (вопросам):</w:t>
      </w:r>
    </w:p>
    <w:p w:rsidR="00191980" w:rsidRPr="00191980" w:rsidRDefault="00191980" w:rsidP="002B1B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191980">
        <w:rPr>
          <w:rFonts w:ascii="Times New Roman" w:eastAsia="Times New Roman" w:hAnsi="Times New Roman" w:cs="Times New Roman"/>
          <w:spacing w:val="-18"/>
          <w:sz w:val="28"/>
          <w:szCs w:val="28"/>
        </w:rPr>
        <w:t>___________________________________________________________________________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3"/>
        <w:gridCol w:w="1295"/>
        <w:gridCol w:w="1301"/>
        <w:gridCol w:w="1466"/>
        <w:gridCol w:w="1687"/>
        <w:gridCol w:w="1228"/>
        <w:gridCol w:w="1755"/>
      </w:tblGrid>
      <w:tr w:rsidR="00191980" w:rsidRPr="00191980" w:rsidTr="00191980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1980" w:rsidRPr="00191980" w:rsidTr="001919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9198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9198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9198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980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98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980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980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980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и дата внесения подписи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980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о согласии на обработку персональных данных</w:t>
            </w:r>
          </w:p>
        </w:tc>
      </w:tr>
      <w:tr w:rsidR="00191980" w:rsidRPr="00191980" w:rsidTr="001919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98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19198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1980" w:rsidRPr="00191980" w:rsidTr="001919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98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19198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1980" w:rsidRPr="00191980" w:rsidTr="001919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98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19198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91980" w:rsidRPr="00191980" w:rsidRDefault="00191980" w:rsidP="002B1BA3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191980">
        <w:rPr>
          <w:rFonts w:ascii="Times New Roman" w:eastAsia="Times New Roman" w:hAnsi="Times New Roman" w:cs="Times New Roman"/>
          <w:spacing w:val="-18"/>
          <w:sz w:val="28"/>
          <w:szCs w:val="28"/>
        </w:rPr>
        <w:br/>
        <w:t>    Подписной лист удостоверяю ____________________________________________</w:t>
      </w:r>
    </w:p>
    <w:p w:rsidR="00191980" w:rsidRPr="00191980" w:rsidRDefault="00191980" w:rsidP="002B1B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191980">
        <w:rPr>
          <w:rFonts w:ascii="Times New Roman" w:eastAsia="Times New Roman" w:hAnsi="Times New Roman" w:cs="Times New Roman"/>
          <w:spacing w:val="-18"/>
          <w:sz w:val="28"/>
          <w:szCs w:val="28"/>
        </w:rPr>
        <w:t>___________________________________________________________________________</w:t>
      </w:r>
    </w:p>
    <w:p w:rsidR="00191980" w:rsidRPr="00191980" w:rsidRDefault="00191980" w:rsidP="002B1B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191980">
        <w:rPr>
          <w:rFonts w:ascii="Times New Roman" w:eastAsia="Times New Roman" w:hAnsi="Times New Roman" w:cs="Times New Roman"/>
          <w:spacing w:val="-18"/>
          <w:sz w:val="28"/>
          <w:szCs w:val="28"/>
        </w:rPr>
        <w:t>___________________________________________________________________________</w:t>
      </w:r>
    </w:p>
    <w:p w:rsidR="00191980" w:rsidRPr="00191980" w:rsidRDefault="00191980" w:rsidP="002B1B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</w:rPr>
      </w:pPr>
      <w:r w:rsidRPr="00191980">
        <w:rPr>
          <w:rFonts w:ascii="Times New Roman" w:eastAsia="Times New Roman" w:hAnsi="Times New Roman" w:cs="Times New Roman"/>
          <w:spacing w:val="-18"/>
        </w:rPr>
        <w:t>(фамилия, имя, отчество (при наличии), дата рождения,</w:t>
      </w:r>
      <w:r w:rsidR="002B1BA3">
        <w:rPr>
          <w:rFonts w:ascii="Times New Roman" w:eastAsia="Times New Roman" w:hAnsi="Times New Roman" w:cs="Times New Roman"/>
          <w:spacing w:val="-18"/>
        </w:rPr>
        <w:t xml:space="preserve"> </w:t>
      </w:r>
      <w:proofErr w:type="spellStart"/>
      <w:r w:rsidRPr="00191980">
        <w:rPr>
          <w:rFonts w:ascii="Times New Roman" w:eastAsia="Times New Roman" w:hAnsi="Times New Roman" w:cs="Times New Roman"/>
          <w:spacing w:val="-18"/>
        </w:rPr>
        <w:t>дрес</w:t>
      </w:r>
      <w:proofErr w:type="spellEnd"/>
      <w:r w:rsidRPr="00191980">
        <w:rPr>
          <w:rFonts w:ascii="Times New Roman" w:eastAsia="Times New Roman" w:hAnsi="Times New Roman" w:cs="Times New Roman"/>
          <w:spacing w:val="-18"/>
        </w:rPr>
        <w:t xml:space="preserve"> места жительства инициатора, собиравшего подписи)</w:t>
      </w:r>
    </w:p>
    <w:p w:rsidR="00191980" w:rsidRPr="00191980" w:rsidRDefault="00191980" w:rsidP="002B1BA3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191980">
        <w:rPr>
          <w:rFonts w:ascii="Times New Roman" w:eastAsia="Times New Roman" w:hAnsi="Times New Roman" w:cs="Times New Roman"/>
          <w:spacing w:val="-18"/>
          <w:sz w:val="28"/>
          <w:szCs w:val="28"/>
        </w:rPr>
        <w:br/>
        <w:t>                                                 </w:t>
      </w:r>
      <w:r w:rsidR="002B1BA3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                                                          </w:t>
      </w:r>
      <w:r w:rsidRPr="00191980">
        <w:rPr>
          <w:rFonts w:ascii="Times New Roman" w:eastAsia="Times New Roman" w:hAnsi="Times New Roman" w:cs="Times New Roman"/>
          <w:spacing w:val="-18"/>
          <w:sz w:val="28"/>
          <w:szCs w:val="28"/>
        </w:rPr>
        <w:t>__________________________</w:t>
      </w:r>
    </w:p>
    <w:p w:rsidR="00191980" w:rsidRPr="00191980" w:rsidRDefault="00191980" w:rsidP="002B1BA3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-18"/>
        </w:rPr>
      </w:pPr>
      <w:r w:rsidRPr="00191980">
        <w:rPr>
          <w:rFonts w:ascii="Times New Roman" w:eastAsia="Times New Roman" w:hAnsi="Times New Roman" w:cs="Times New Roman"/>
          <w:spacing w:val="-18"/>
          <w:sz w:val="28"/>
          <w:szCs w:val="28"/>
        </w:rPr>
        <w:t>                                                  </w:t>
      </w:r>
      <w:r w:rsidR="002B1BA3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                                                           </w:t>
      </w:r>
      <w:r w:rsidRPr="00191980">
        <w:rPr>
          <w:rFonts w:ascii="Times New Roman" w:eastAsia="Times New Roman" w:hAnsi="Times New Roman" w:cs="Times New Roman"/>
          <w:spacing w:val="-18"/>
        </w:rPr>
        <w:t>(подпись)        (дата)</w:t>
      </w:r>
    </w:p>
    <w:p w:rsidR="00191980" w:rsidRPr="00D1652F" w:rsidRDefault="002B1BA3" w:rsidP="002B1BA3">
      <w:pPr>
        <w:shd w:val="clear" w:color="auto" w:fill="FFFFFF"/>
        <w:spacing w:after="24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652F">
        <w:rPr>
          <w:rFonts w:ascii="Times New Roman" w:hAnsi="Times New Roman" w:cs="Times New Roman"/>
          <w:b/>
          <w:sz w:val="28"/>
          <w:szCs w:val="28"/>
        </w:rPr>
        <w:t>- дополнить Порядок Приложением 2:</w:t>
      </w:r>
    </w:p>
    <w:p w:rsidR="00191980" w:rsidRPr="00191980" w:rsidRDefault="00191980" w:rsidP="00D1652F">
      <w:pPr>
        <w:shd w:val="clear" w:color="auto" w:fill="FFFFFF"/>
        <w:spacing w:after="240" w:line="240" w:lineRule="auto"/>
        <w:ind w:left="4962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Приложение </w:t>
      </w:r>
      <w:r w:rsidR="006C3E32">
        <w:rPr>
          <w:rFonts w:ascii="Times New Roman" w:eastAsia="Times New Roman" w:hAnsi="Times New Roman" w:cs="Times New Roman"/>
          <w:bCs/>
        </w:rPr>
        <w:t xml:space="preserve">2 </w:t>
      </w:r>
      <w:r>
        <w:rPr>
          <w:rFonts w:ascii="Times New Roman" w:eastAsia="Times New Roman" w:hAnsi="Times New Roman" w:cs="Times New Roman"/>
          <w:bCs/>
        </w:rPr>
        <w:t xml:space="preserve">к Порядку  назначения и проведения </w:t>
      </w:r>
      <w:r w:rsidRPr="00191980">
        <w:rPr>
          <w:rFonts w:ascii="Times New Roman" w:eastAsia="Times New Roman" w:hAnsi="Times New Roman" w:cs="Times New Roman"/>
          <w:bCs/>
        </w:rPr>
        <w:t>соб</w:t>
      </w:r>
      <w:r w:rsidR="006C3E32">
        <w:rPr>
          <w:rFonts w:ascii="Times New Roman" w:eastAsia="Times New Roman" w:hAnsi="Times New Roman" w:cs="Times New Roman"/>
          <w:bCs/>
        </w:rPr>
        <w:t xml:space="preserve">раний, конференций граждан (собраний делегатов) в целях рассмотрения и обсуждения вопросов </w:t>
      </w:r>
      <w:r w:rsidRPr="00191980">
        <w:rPr>
          <w:rFonts w:ascii="Times New Roman" w:eastAsia="Times New Roman" w:hAnsi="Times New Roman" w:cs="Times New Roman"/>
          <w:bCs/>
        </w:rPr>
        <w:t>внесения инициативных проектов</w:t>
      </w:r>
    </w:p>
    <w:p w:rsidR="00191980" w:rsidRPr="00191980" w:rsidRDefault="00191980" w:rsidP="002B1B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191980">
        <w:rPr>
          <w:rFonts w:ascii="Times New Roman" w:eastAsia="Times New Roman" w:hAnsi="Times New Roman" w:cs="Times New Roman"/>
          <w:spacing w:val="-18"/>
          <w:sz w:val="28"/>
          <w:szCs w:val="28"/>
        </w:rPr>
        <w:br/>
        <w:t>                                                                    (Форма)</w:t>
      </w:r>
    </w:p>
    <w:p w:rsidR="00191980" w:rsidRPr="00D1652F" w:rsidRDefault="00191980" w:rsidP="002B1BA3">
      <w:pPr>
        <w:shd w:val="clear" w:color="auto" w:fill="FFFFFF"/>
        <w:spacing w:after="24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652F">
        <w:rPr>
          <w:rFonts w:ascii="Times New Roman" w:eastAsia="Times New Roman" w:hAnsi="Times New Roman" w:cs="Times New Roman"/>
          <w:bCs/>
          <w:sz w:val="28"/>
          <w:szCs w:val="28"/>
        </w:rPr>
        <w:t>ПОДПИСНОЙ ЛИСТ ДЛЯ СБОРА ПОДПИСЕЙ (при проведении собрания, конференции граждан заочным способом)</w:t>
      </w:r>
    </w:p>
    <w:p w:rsidR="00191980" w:rsidRPr="00191980" w:rsidRDefault="00191980" w:rsidP="002B1BA3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191980">
        <w:rPr>
          <w:rFonts w:ascii="Times New Roman" w:eastAsia="Times New Roman" w:hAnsi="Times New Roman" w:cs="Times New Roman"/>
          <w:spacing w:val="-18"/>
          <w:sz w:val="28"/>
          <w:szCs w:val="28"/>
        </w:rPr>
        <w:br/>
        <w:t>по вопросу: _______________________________________________________________</w:t>
      </w:r>
    </w:p>
    <w:p w:rsidR="00191980" w:rsidRPr="00191980" w:rsidRDefault="00191980" w:rsidP="002B1B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191980">
        <w:rPr>
          <w:rFonts w:ascii="Times New Roman" w:eastAsia="Times New Roman" w:hAnsi="Times New Roman" w:cs="Times New Roman"/>
          <w:spacing w:val="-18"/>
          <w:sz w:val="28"/>
          <w:szCs w:val="28"/>
        </w:rPr>
        <w:t>___________________________________________________________________________</w:t>
      </w:r>
    </w:p>
    <w:p w:rsidR="00191980" w:rsidRPr="00191980" w:rsidRDefault="00191980" w:rsidP="002B1B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191980">
        <w:rPr>
          <w:rFonts w:ascii="Times New Roman" w:eastAsia="Times New Roman" w:hAnsi="Times New Roman" w:cs="Times New Roman"/>
          <w:spacing w:val="-18"/>
          <w:sz w:val="28"/>
          <w:szCs w:val="28"/>
        </w:rPr>
        <w:t>___________________________________________________________________________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4"/>
        <w:gridCol w:w="1269"/>
        <w:gridCol w:w="1276"/>
        <w:gridCol w:w="1730"/>
        <w:gridCol w:w="1544"/>
        <w:gridCol w:w="1204"/>
        <w:gridCol w:w="1718"/>
      </w:tblGrid>
      <w:tr w:rsidR="00191980" w:rsidRPr="00191980" w:rsidTr="00191980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1980" w:rsidRPr="00191980" w:rsidTr="001919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9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spellStart"/>
            <w:proofErr w:type="gramStart"/>
            <w:r w:rsidRPr="0019198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9198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9198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980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98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980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 и номер, дата выдачи паспорта (либо документа, его заменяющего)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980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места жительства (полностью)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980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и дата внесения подписи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980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о согласии на обработку персональных данных</w:t>
            </w:r>
          </w:p>
        </w:tc>
      </w:tr>
      <w:tr w:rsidR="00191980" w:rsidRPr="00191980" w:rsidTr="001919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98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1980" w:rsidRPr="00191980" w:rsidTr="001919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98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1980" w:rsidRPr="00191980" w:rsidTr="001919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98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80" w:rsidRPr="00191980" w:rsidRDefault="00191980" w:rsidP="002B1B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91980" w:rsidRPr="00191980" w:rsidRDefault="00191980" w:rsidP="002B1BA3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191980">
        <w:rPr>
          <w:rFonts w:ascii="Times New Roman" w:eastAsia="Times New Roman" w:hAnsi="Times New Roman" w:cs="Times New Roman"/>
          <w:spacing w:val="-18"/>
          <w:sz w:val="28"/>
          <w:szCs w:val="28"/>
        </w:rPr>
        <w:br/>
        <w:t>    Подписной лист удостоверяю ____________________________________________</w:t>
      </w:r>
    </w:p>
    <w:p w:rsidR="00191980" w:rsidRPr="00191980" w:rsidRDefault="00191980" w:rsidP="002B1B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191980">
        <w:rPr>
          <w:rFonts w:ascii="Times New Roman" w:eastAsia="Times New Roman" w:hAnsi="Times New Roman" w:cs="Times New Roman"/>
          <w:spacing w:val="-18"/>
          <w:sz w:val="28"/>
          <w:szCs w:val="28"/>
        </w:rPr>
        <w:t>___________________________________________________________________________</w:t>
      </w:r>
    </w:p>
    <w:p w:rsidR="00191980" w:rsidRPr="00191980" w:rsidRDefault="00191980" w:rsidP="002B1B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191980">
        <w:rPr>
          <w:rFonts w:ascii="Times New Roman" w:eastAsia="Times New Roman" w:hAnsi="Times New Roman" w:cs="Times New Roman"/>
          <w:spacing w:val="-18"/>
          <w:sz w:val="28"/>
          <w:szCs w:val="28"/>
        </w:rPr>
        <w:t>___________________________________________________________________________</w:t>
      </w:r>
    </w:p>
    <w:p w:rsidR="00191980" w:rsidRPr="00191980" w:rsidRDefault="00191980" w:rsidP="002B1BA3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-18"/>
        </w:rPr>
      </w:pPr>
      <w:proofErr w:type="gramStart"/>
      <w:r w:rsidRPr="00191980">
        <w:rPr>
          <w:rFonts w:ascii="Times New Roman" w:eastAsia="Times New Roman" w:hAnsi="Times New Roman" w:cs="Times New Roman"/>
          <w:spacing w:val="-18"/>
        </w:rPr>
        <w:t>(фамилия, имя, отчество (при наличии), дата рождения,</w:t>
      </w:r>
      <w:r w:rsidR="002B1BA3">
        <w:rPr>
          <w:rFonts w:ascii="Times New Roman" w:eastAsia="Times New Roman" w:hAnsi="Times New Roman" w:cs="Times New Roman"/>
          <w:spacing w:val="-18"/>
        </w:rPr>
        <w:t xml:space="preserve"> </w:t>
      </w:r>
      <w:r w:rsidRPr="00191980">
        <w:rPr>
          <w:rFonts w:ascii="Times New Roman" w:eastAsia="Times New Roman" w:hAnsi="Times New Roman" w:cs="Times New Roman"/>
          <w:spacing w:val="-18"/>
        </w:rPr>
        <w:t>адрес места жительства организатора собрания,  конференции (собрания делегатов))</w:t>
      </w:r>
      <w:proofErr w:type="gramEnd"/>
    </w:p>
    <w:p w:rsidR="00191980" w:rsidRPr="00191980" w:rsidRDefault="00191980" w:rsidP="002B1BA3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191980">
        <w:rPr>
          <w:rFonts w:ascii="Times New Roman" w:eastAsia="Times New Roman" w:hAnsi="Times New Roman" w:cs="Times New Roman"/>
          <w:spacing w:val="-18"/>
        </w:rPr>
        <w:br/>
      </w:r>
      <w:r w:rsidRPr="00191980">
        <w:rPr>
          <w:rFonts w:ascii="Times New Roman" w:eastAsia="Times New Roman" w:hAnsi="Times New Roman" w:cs="Times New Roman"/>
          <w:spacing w:val="-18"/>
          <w:sz w:val="28"/>
          <w:szCs w:val="28"/>
        </w:rPr>
        <w:t>                                              </w:t>
      </w:r>
      <w:r w:rsidR="002B1BA3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                                                             </w:t>
      </w:r>
      <w:r w:rsidRPr="00191980">
        <w:rPr>
          <w:rFonts w:ascii="Times New Roman" w:eastAsia="Times New Roman" w:hAnsi="Times New Roman" w:cs="Times New Roman"/>
          <w:spacing w:val="-18"/>
          <w:sz w:val="28"/>
          <w:szCs w:val="28"/>
        </w:rPr>
        <w:t> ____________________________</w:t>
      </w:r>
    </w:p>
    <w:p w:rsidR="00191980" w:rsidRPr="00191980" w:rsidRDefault="00191980" w:rsidP="002B1BA3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-18"/>
        </w:rPr>
      </w:pPr>
      <w:r w:rsidRPr="00191980">
        <w:rPr>
          <w:rFonts w:ascii="Times New Roman" w:eastAsia="Times New Roman" w:hAnsi="Times New Roman" w:cs="Times New Roman"/>
          <w:spacing w:val="-18"/>
        </w:rPr>
        <w:t>                                                 </w:t>
      </w:r>
      <w:r w:rsidR="002B1BA3" w:rsidRPr="002B1BA3">
        <w:rPr>
          <w:rFonts w:ascii="Times New Roman" w:eastAsia="Times New Roman" w:hAnsi="Times New Roman" w:cs="Times New Roman"/>
          <w:spacing w:val="-18"/>
        </w:rPr>
        <w:t xml:space="preserve">                                                               </w:t>
      </w:r>
      <w:r w:rsidR="002B1BA3">
        <w:rPr>
          <w:rFonts w:ascii="Times New Roman" w:eastAsia="Times New Roman" w:hAnsi="Times New Roman" w:cs="Times New Roman"/>
          <w:spacing w:val="-18"/>
        </w:rPr>
        <w:t xml:space="preserve">                                                            </w:t>
      </w:r>
      <w:r w:rsidR="002B1BA3" w:rsidRPr="002B1BA3">
        <w:rPr>
          <w:rFonts w:ascii="Times New Roman" w:eastAsia="Times New Roman" w:hAnsi="Times New Roman" w:cs="Times New Roman"/>
          <w:spacing w:val="-18"/>
        </w:rPr>
        <w:t xml:space="preserve">  </w:t>
      </w:r>
      <w:r w:rsidRPr="00191980">
        <w:rPr>
          <w:rFonts w:ascii="Times New Roman" w:eastAsia="Times New Roman" w:hAnsi="Times New Roman" w:cs="Times New Roman"/>
          <w:spacing w:val="-18"/>
        </w:rPr>
        <w:t>(подпись)        (дата)</w:t>
      </w:r>
    </w:p>
    <w:p w:rsidR="00130745" w:rsidRPr="00191980" w:rsidRDefault="00130745" w:rsidP="002B1BA3">
      <w:pPr>
        <w:pStyle w:val="a3"/>
        <w:ind w:firstLine="567"/>
        <w:jc w:val="both"/>
        <w:rPr>
          <w:sz w:val="28"/>
          <w:szCs w:val="28"/>
        </w:rPr>
      </w:pPr>
    </w:p>
    <w:p w:rsidR="00D54BC0" w:rsidRPr="00D54BC0" w:rsidRDefault="00AE7B8A" w:rsidP="00130745">
      <w:pPr>
        <w:pStyle w:val="a3"/>
        <w:ind w:firstLine="709"/>
        <w:jc w:val="both"/>
        <w:rPr>
          <w:sz w:val="28"/>
          <w:szCs w:val="28"/>
        </w:rPr>
      </w:pPr>
      <w:r w:rsidRPr="00D54BC0">
        <w:rPr>
          <w:bCs/>
          <w:sz w:val="28"/>
          <w:szCs w:val="28"/>
        </w:rPr>
        <w:t xml:space="preserve"> </w:t>
      </w:r>
      <w:r w:rsidR="00D54BC0" w:rsidRPr="00D54BC0">
        <w:rPr>
          <w:bCs/>
          <w:sz w:val="28"/>
          <w:szCs w:val="28"/>
        </w:rPr>
        <w:t xml:space="preserve">2. </w:t>
      </w:r>
      <w:r w:rsidR="00D54BC0" w:rsidRPr="00D54BC0">
        <w:rPr>
          <w:sz w:val="28"/>
          <w:szCs w:val="28"/>
        </w:rPr>
        <w:t xml:space="preserve">Решение подлежит опубликованию в периодическом печатном издании «Наш поселок», размещению на официальном сайте муниципального образования Новочернореченский сельсовет в информационно - телекоммуникационной сети «Интернет»  </w:t>
      </w:r>
      <w:hyperlink r:id="rId4" w:history="1">
        <w:r w:rsidR="00D54BC0" w:rsidRPr="00D54BC0">
          <w:rPr>
            <w:rStyle w:val="a4"/>
            <w:sz w:val="28"/>
            <w:szCs w:val="28"/>
          </w:rPr>
          <w:t>https://novchern-adm.ru</w:t>
        </w:r>
      </w:hyperlink>
      <w:r w:rsidR="00D54BC0" w:rsidRPr="00D54BC0">
        <w:rPr>
          <w:color w:val="000000"/>
          <w:sz w:val="28"/>
          <w:szCs w:val="28"/>
        </w:rPr>
        <w:t xml:space="preserve">, </w:t>
      </w:r>
      <w:r w:rsidR="00D54BC0" w:rsidRPr="00D54BC0">
        <w:rPr>
          <w:sz w:val="28"/>
          <w:szCs w:val="28"/>
        </w:rPr>
        <w:t xml:space="preserve">и вступает в силу в день, следующий за днем его официального опубликования. </w:t>
      </w:r>
    </w:p>
    <w:p w:rsidR="00D54BC0" w:rsidRDefault="00D54BC0" w:rsidP="00130745">
      <w:pPr>
        <w:pStyle w:val="a3"/>
        <w:jc w:val="both"/>
        <w:rPr>
          <w:b/>
          <w:sz w:val="28"/>
          <w:szCs w:val="28"/>
        </w:rPr>
      </w:pPr>
    </w:p>
    <w:p w:rsidR="002B1BA3" w:rsidRPr="00D54BC0" w:rsidRDefault="002B1BA3" w:rsidP="00130745">
      <w:pPr>
        <w:pStyle w:val="a3"/>
        <w:jc w:val="both"/>
        <w:rPr>
          <w:b/>
          <w:sz w:val="28"/>
          <w:szCs w:val="28"/>
        </w:rPr>
      </w:pPr>
    </w:p>
    <w:p w:rsidR="00D54BC0" w:rsidRPr="00D54BC0" w:rsidRDefault="00D54BC0" w:rsidP="00130745">
      <w:pPr>
        <w:pStyle w:val="a3"/>
        <w:jc w:val="both"/>
        <w:rPr>
          <w:rFonts w:eastAsia="Calibri"/>
          <w:sz w:val="28"/>
          <w:szCs w:val="28"/>
        </w:rPr>
      </w:pPr>
      <w:r w:rsidRPr="00D54BC0">
        <w:rPr>
          <w:sz w:val="28"/>
          <w:szCs w:val="28"/>
        </w:rPr>
        <w:t xml:space="preserve">Председатель сельского                                  </w:t>
      </w:r>
      <w:r w:rsidR="002B1BA3">
        <w:rPr>
          <w:sz w:val="28"/>
          <w:szCs w:val="28"/>
        </w:rPr>
        <w:t xml:space="preserve">    </w:t>
      </w:r>
      <w:r w:rsidRPr="00D54BC0">
        <w:rPr>
          <w:sz w:val="28"/>
          <w:szCs w:val="28"/>
        </w:rPr>
        <w:t>Глава Сельсовета</w:t>
      </w:r>
    </w:p>
    <w:p w:rsidR="00D54BC0" w:rsidRPr="00D54BC0" w:rsidRDefault="00D54BC0" w:rsidP="00130745">
      <w:pPr>
        <w:pStyle w:val="a3"/>
        <w:jc w:val="both"/>
        <w:rPr>
          <w:sz w:val="28"/>
          <w:szCs w:val="28"/>
        </w:rPr>
      </w:pPr>
      <w:r w:rsidRPr="00D54BC0">
        <w:rPr>
          <w:sz w:val="28"/>
          <w:szCs w:val="28"/>
        </w:rPr>
        <w:t>Совета депутатов</w:t>
      </w:r>
    </w:p>
    <w:p w:rsidR="00D54BC0" w:rsidRPr="00D54BC0" w:rsidRDefault="00D54BC0" w:rsidP="00130745">
      <w:pPr>
        <w:pStyle w:val="a3"/>
        <w:jc w:val="both"/>
        <w:rPr>
          <w:sz w:val="28"/>
          <w:szCs w:val="28"/>
        </w:rPr>
      </w:pPr>
      <w:r w:rsidRPr="00D54BC0">
        <w:rPr>
          <w:sz w:val="28"/>
          <w:szCs w:val="28"/>
        </w:rPr>
        <w:t>____________   Е</w:t>
      </w:r>
      <w:r w:rsidR="002B1BA3">
        <w:rPr>
          <w:sz w:val="28"/>
          <w:szCs w:val="28"/>
        </w:rPr>
        <w:t xml:space="preserve">.М. </w:t>
      </w:r>
      <w:proofErr w:type="spellStart"/>
      <w:r w:rsidR="002B1BA3">
        <w:rPr>
          <w:sz w:val="28"/>
          <w:szCs w:val="28"/>
        </w:rPr>
        <w:t>Денбицкая</w:t>
      </w:r>
      <w:proofErr w:type="spellEnd"/>
      <w:r w:rsidR="002B1BA3">
        <w:rPr>
          <w:sz w:val="28"/>
          <w:szCs w:val="28"/>
        </w:rPr>
        <w:t xml:space="preserve">                         </w:t>
      </w:r>
      <w:r w:rsidRPr="00D54BC0">
        <w:rPr>
          <w:sz w:val="28"/>
          <w:szCs w:val="28"/>
        </w:rPr>
        <w:t xml:space="preserve">_____________Е.С. </w:t>
      </w:r>
      <w:proofErr w:type="spellStart"/>
      <w:r w:rsidRPr="00D54BC0">
        <w:rPr>
          <w:sz w:val="28"/>
          <w:szCs w:val="28"/>
        </w:rPr>
        <w:t>Моисеенко</w:t>
      </w:r>
      <w:proofErr w:type="spellEnd"/>
    </w:p>
    <w:p w:rsidR="00730B22" w:rsidRPr="00D54BC0" w:rsidRDefault="00730B22" w:rsidP="00130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30B22" w:rsidRPr="00D54BC0" w:rsidSect="00AB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B22"/>
    <w:rsid w:val="000A3DCF"/>
    <w:rsid w:val="00130745"/>
    <w:rsid w:val="0014665A"/>
    <w:rsid w:val="00152512"/>
    <w:rsid w:val="001666D7"/>
    <w:rsid w:val="00191980"/>
    <w:rsid w:val="00244D8E"/>
    <w:rsid w:val="002B1BA3"/>
    <w:rsid w:val="00414F37"/>
    <w:rsid w:val="004E52DF"/>
    <w:rsid w:val="00516E17"/>
    <w:rsid w:val="005731D2"/>
    <w:rsid w:val="005E2198"/>
    <w:rsid w:val="005F64DD"/>
    <w:rsid w:val="006C3E32"/>
    <w:rsid w:val="00730B22"/>
    <w:rsid w:val="008D46BA"/>
    <w:rsid w:val="00A2335A"/>
    <w:rsid w:val="00A81FEE"/>
    <w:rsid w:val="00AB6E49"/>
    <w:rsid w:val="00AE7B8A"/>
    <w:rsid w:val="00D1652F"/>
    <w:rsid w:val="00D54BC0"/>
    <w:rsid w:val="00E5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49"/>
  </w:style>
  <w:style w:type="paragraph" w:styleId="3">
    <w:name w:val="heading 3"/>
    <w:basedOn w:val="a"/>
    <w:link w:val="30"/>
    <w:uiPriority w:val="9"/>
    <w:qFormat/>
    <w:rsid w:val="00244D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B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rsid w:val="00D54BC0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414F3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44D8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24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307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unformattext">
    <w:name w:val="unformattext"/>
    <w:basedOn w:val="a"/>
    <w:rsid w:val="00191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191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vcher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6922</TotalTime>
  <Pages>5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7</cp:revision>
  <cp:lastPrinted>2021-09-17T04:55:00Z</cp:lastPrinted>
  <dcterms:created xsi:type="dcterms:W3CDTF">2021-09-17T04:50:00Z</dcterms:created>
  <dcterms:modified xsi:type="dcterms:W3CDTF">2022-03-17T03:00:00Z</dcterms:modified>
</cp:coreProperties>
</file>