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2A76" w14:textId="77777777"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14:paraId="7C61BEA4" w14:textId="77777777"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КОЗУЛЬСКОГО РАЙОНА</w:t>
      </w:r>
    </w:p>
    <w:p w14:paraId="4CDB883F" w14:textId="77777777" w:rsidR="00A40E47" w:rsidRPr="008A7F6F" w:rsidRDefault="00A40E47" w:rsidP="00306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F6F">
        <w:rPr>
          <w:rFonts w:ascii="Times New Roman" w:hAnsi="Times New Roman"/>
          <w:sz w:val="28"/>
          <w:szCs w:val="28"/>
        </w:rPr>
        <w:t>КРАСНОЯРСКОГО КРАЯ</w:t>
      </w:r>
    </w:p>
    <w:p w14:paraId="1D06BDAB" w14:textId="77777777"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A7085D" w14:textId="77777777"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ADD">
        <w:rPr>
          <w:rFonts w:ascii="Times New Roman" w:hAnsi="Times New Roman"/>
          <w:b/>
          <w:sz w:val="28"/>
          <w:szCs w:val="28"/>
        </w:rPr>
        <w:t>РЕШЕНИЕ</w:t>
      </w:r>
    </w:p>
    <w:p w14:paraId="70F896F2" w14:textId="77777777" w:rsidR="00A40E47" w:rsidRPr="00306ADD" w:rsidRDefault="00A40E47" w:rsidP="00306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3C6D7" w14:textId="77777777" w:rsidR="00A40E47" w:rsidRPr="00306ADD" w:rsidRDefault="00361CE0" w:rsidP="00DB5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15.03.2022</w:t>
      </w:r>
      <w:r w:rsidR="00A40E47" w:rsidRPr="00306ADD">
        <w:rPr>
          <w:rFonts w:ascii="Times New Roman" w:hAnsi="Times New Roman"/>
          <w:sz w:val="28"/>
          <w:szCs w:val="28"/>
        </w:rPr>
        <w:t xml:space="preserve">                        п. Новочернореченский                                  № </w:t>
      </w:r>
      <w:r w:rsidR="008C5E74">
        <w:rPr>
          <w:rFonts w:ascii="Times New Roman" w:hAnsi="Times New Roman"/>
          <w:sz w:val="28"/>
          <w:szCs w:val="28"/>
        </w:rPr>
        <w:t>13-10</w:t>
      </w:r>
      <w:r w:rsidR="001D2BF2">
        <w:rPr>
          <w:rFonts w:ascii="Times New Roman" w:hAnsi="Times New Roman"/>
          <w:sz w:val="28"/>
          <w:szCs w:val="28"/>
        </w:rPr>
        <w:t>9</w:t>
      </w:r>
      <w:r w:rsidR="00A40E47" w:rsidRPr="00306ADD">
        <w:rPr>
          <w:rFonts w:ascii="Times New Roman" w:hAnsi="Times New Roman"/>
          <w:sz w:val="28"/>
          <w:szCs w:val="28"/>
        </w:rPr>
        <w:t>Р</w:t>
      </w:r>
    </w:p>
    <w:p w14:paraId="70AFE292" w14:textId="77777777" w:rsidR="00A40E47" w:rsidRPr="00306ADD" w:rsidRDefault="00A40E47" w:rsidP="0007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3EB49" w14:textId="42163C07" w:rsidR="00DB5D36" w:rsidRDefault="00DB5D36" w:rsidP="00307CF4">
      <w:pPr>
        <w:pStyle w:val="a3"/>
        <w:ind w:firstLine="709"/>
        <w:jc w:val="both"/>
        <w:rPr>
          <w:sz w:val="28"/>
          <w:szCs w:val="28"/>
        </w:rPr>
      </w:pPr>
      <w:r w:rsidRPr="00A30E7D">
        <w:rPr>
          <w:sz w:val="28"/>
          <w:szCs w:val="28"/>
        </w:rPr>
        <w:t>О согласовании перечня имущества</w:t>
      </w:r>
      <w:r w:rsidRPr="00EE302E">
        <w:rPr>
          <w:sz w:val="28"/>
          <w:szCs w:val="28"/>
        </w:rPr>
        <w:t xml:space="preserve">, </w:t>
      </w:r>
      <w:r w:rsidR="00610CE7">
        <w:rPr>
          <w:sz w:val="28"/>
          <w:szCs w:val="28"/>
        </w:rPr>
        <w:t>принятого</w:t>
      </w:r>
      <w:r w:rsidRPr="00EE302E">
        <w:rPr>
          <w:sz w:val="28"/>
          <w:szCs w:val="28"/>
        </w:rPr>
        <w:t xml:space="preserve"> в муниципальную собственность Новочернореченского сельсовета Козульского района Красноярского края из муниципальной собственности Козульского района Красноярского края</w:t>
      </w:r>
    </w:p>
    <w:p w14:paraId="13B606E5" w14:textId="77777777" w:rsidR="00DB5D36" w:rsidRDefault="00DB5D36" w:rsidP="00307CF4">
      <w:pPr>
        <w:pStyle w:val="a3"/>
        <w:ind w:firstLine="709"/>
        <w:jc w:val="both"/>
        <w:rPr>
          <w:sz w:val="28"/>
          <w:szCs w:val="28"/>
        </w:rPr>
      </w:pPr>
    </w:p>
    <w:p w14:paraId="49333B95" w14:textId="77777777" w:rsidR="003B72FA" w:rsidRPr="00307CF4" w:rsidRDefault="00361CE0" w:rsidP="00307CF4">
      <w:pPr>
        <w:pStyle w:val="a3"/>
        <w:ind w:firstLine="709"/>
        <w:jc w:val="both"/>
        <w:rPr>
          <w:sz w:val="28"/>
          <w:szCs w:val="28"/>
        </w:rPr>
      </w:pPr>
      <w:r w:rsidRPr="00307CF4">
        <w:rPr>
          <w:sz w:val="28"/>
          <w:szCs w:val="28"/>
        </w:rPr>
        <w:t xml:space="preserve">В целях осуществления разграничения имущества между муниципальными образованиями района, в </w:t>
      </w:r>
      <w:bookmarkStart w:id="0" w:name="OLE_LINK1"/>
      <w:bookmarkStart w:id="1" w:name="OLE_LINK2"/>
      <w:bookmarkStart w:id="2" w:name="OLE_LINK3"/>
      <w:bookmarkStart w:id="3" w:name="OLE_LINK4"/>
      <w:r w:rsidRPr="00307CF4">
        <w:rPr>
          <w:sz w:val="28"/>
          <w:szCs w:val="28"/>
        </w:rPr>
        <w:t>соответствии с Федеральным законом от 06.10.2003 №131-ФЗ "Об общих принципах организации местного самоуправления в Российской Федерации"</w:t>
      </w:r>
      <w:bookmarkEnd w:id="0"/>
      <w:bookmarkEnd w:id="1"/>
      <w:bookmarkEnd w:id="2"/>
      <w:bookmarkEnd w:id="3"/>
      <w:r w:rsidRPr="00307CF4">
        <w:rPr>
          <w:sz w:val="28"/>
          <w:szCs w:val="28"/>
        </w:rPr>
        <w:t>, законом Красноярского края от 26.05.2009 №8-3290 «О порядке разграничения имущества между муниципальными образованиями края»,</w:t>
      </w:r>
      <w:r w:rsidR="00307CF4" w:rsidRPr="00307CF4">
        <w:rPr>
          <w:sz w:val="28"/>
          <w:szCs w:val="28"/>
        </w:rPr>
        <w:t xml:space="preserve"> рассмотрев предложение Козу</w:t>
      </w:r>
      <w:r w:rsidR="0037619D">
        <w:rPr>
          <w:sz w:val="28"/>
          <w:szCs w:val="28"/>
        </w:rPr>
        <w:t>ль</w:t>
      </w:r>
      <w:r w:rsidR="00307CF4" w:rsidRPr="00307CF4">
        <w:rPr>
          <w:sz w:val="28"/>
          <w:szCs w:val="28"/>
        </w:rPr>
        <w:t xml:space="preserve">ского районного Совета депутатов </w:t>
      </w:r>
      <w:r w:rsidR="0037619D">
        <w:rPr>
          <w:sz w:val="28"/>
          <w:szCs w:val="28"/>
        </w:rPr>
        <w:t xml:space="preserve">от 29.12.2021 №95 </w:t>
      </w:r>
      <w:r w:rsidR="00307CF4" w:rsidRPr="00307CF4">
        <w:rPr>
          <w:sz w:val="28"/>
          <w:szCs w:val="28"/>
        </w:rPr>
        <w:t>«О согласовании перечня</w:t>
      </w:r>
      <w:r w:rsidRPr="00307CF4">
        <w:rPr>
          <w:sz w:val="28"/>
          <w:szCs w:val="28"/>
        </w:rPr>
        <w:t xml:space="preserve"> </w:t>
      </w:r>
      <w:r w:rsidR="00307CF4" w:rsidRPr="00307CF4">
        <w:rPr>
          <w:sz w:val="28"/>
          <w:szCs w:val="28"/>
        </w:rPr>
        <w:t>имущества, подлежащего передаче из муниципальной собственности Козульского района Красноярского края в муниципальную собственность Новочернореченского сельсовета Козульского района Красноярского края»</w:t>
      </w:r>
      <w:r w:rsidR="00307CF4">
        <w:rPr>
          <w:sz w:val="28"/>
          <w:szCs w:val="28"/>
        </w:rPr>
        <w:t xml:space="preserve">, </w:t>
      </w:r>
      <w:r w:rsidR="00D65B16" w:rsidRPr="00307CF4">
        <w:rPr>
          <w:sz w:val="28"/>
          <w:szCs w:val="28"/>
        </w:rPr>
        <w:t>руководствуясь статьями  23, 27 Устава</w:t>
      </w:r>
      <w:r w:rsidR="00D65B16" w:rsidRPr="00307CF4">
        <w:rPr>
          <w:i/>
          <w:sz w:val="28"/>
          <w:szCs w:val="28"/>
        </w:rPr>
        <w:t xml:space="preserve"> </w:t>
      </w:r>
      <w:r w:rsidR="00D65B16" w:rsidRPr="00307CF4">
        <w:rPr>
          <w:iCs/>
          <w:sz w:val="28"/>
          <w:szCs w:val="28"/>
        </w:rPr>
        <w:t xml:space="preserve">Новочернореченского сельсовета, </w:t>
      </w:r>
      <w:r w:rsidR="00D65B16" w:rsidRPr="00307CF4">
        <w:rPr>
          <w:sz w:val="28"/>
          <w:szCs w:val="28"/>
        </w:rPr>
        <w:t>сельский Совет депутатов</w:t>
      </w:r>
      <w:r w:rsidR="00D65B16" w:rsidRPr="00307CF4">
        <w:rPr>
          <w:i/>
          <w:sz w:val="28"/>
          <w:szCs w:val="28"/>
        </w:rPr>
        <w:t xml:space="preserve"> </w:t>
      </w:r>
      <w:r w:rsidR="00D65B16" w:rsidRPr="00307CF4">
        <w:rPr>
          <w:b/>
          <w:sz w:val="28"/>
          <w:szCs w:val="28"/>
        </w:rPr>
        <w:t>РЕШИЛ</w:t>
      </w:r>
      <w:r w:rsidR="003B72FA" w:rsidRPr="00307CF4">
        <w:rPr>
          <w:b/>
          <w:sz w:val="28"/>
          <w:szCs w:val="28"/>
        </w:rPr>
        <w:t>:</w:t>
      </w:r>
    </w:p>
    <w:p w14:paraId="4D81AC67" w14:textId="717615C4" w:rsidR="00EE302E" w:rsidRPr="00EE302E" w:rsidRDefault="00A56FDE" w:rsidP="00DB5D36">
      <w:pPr>
        <w:pStyle w:val="a3"/>
        <w:ind w:firstLine="709"/>
        <w:jc w:val="both"/>
        <w:rPr>
          <w:sz w:val="28"/>
          <w:szCs w:val="28"/>
        </w:rPr>
      </w:pPr>
      <w:r w:rsidRPr="00EE302E">
        <w:rPr>
          <w:sz w:val="28"/>
          <w:szCs w:val="28"/>
        </w:rPr>
        <w:t>1.</w:t>
      </w:r>
      <w:r w:rsidR="0037619D">
        <w:rPr>
          <w:sz w:val="28"/>
          <w:szCs w:val="28"/>
        </w:rPr>
        <w:t>Согласовать</w:t>
      </w:r>
      <w:r w:rsidR="00EE302E" w:rsidRPr="00EE302E">
        <w:rPr>
          <w:sz w:val="28"/>
          <w:szCs w:val="28"/>
        </w:rPr>
        <w:t xml:space="preserve"> </w:t>
      </w:r>
      <w:r w:rsidR="00DB5D36">
        <w:rPr>
          <w:sz w:val="28"/>
          <w:szCs w:val="28"/>
        </w:rPr>
        <w:t>п</w:t>
      </w:r>
      <w:r w:rsidR="00EE302E" w:rsidRPr="00EE302E">
        <w:rPr>
          <w:sz w:val="28"/>
          <w:szCs w:val="28"/>
        </w:rPr>
        <w:t xml:space="preserve">еречень имущества, </w:t>
      </w:r>
      <w:r w:rsidR="00610CE7">
        <w:rPr>
          <w:sz w:val="28"/>
          <w:szCs w:val="28"/>
        </w:rPr>
        <w:t>принятого</w:t>
      </w:r>
      <w:r w:rsidR="00EE302E" w:rsidRPr="00EE302E">
        <w:rPr>
          <w:sz w:val="28"/>
          <w:szCs w:val="28"/>
        </w:rPr>
        <w:t xml:space="preserve"> в муниципальную собственность Новочернореченского сельсовета Козульского района Красноярского края из муниципальной собственности Козульского района Красноярского края, в процессе разграничения муниципального имущества</w:t>
      </w:r>
      <w:r w:rsidR="00DB5D36">
        <w:rPr>
          <w:sz w:val="28"/>
          <w:szCs w:val="28"/>
        </w:rPr>
        <w:t xml:space="preserve">, </w:t>
      </w:r>
      <w:r w:rsidR="00EE302E" w:rsidRPr="00EE302E">
        <w:rPr>
          <w:sz w:val="28"/>
          <w:szCs w:val="28"/>
        </w:rPr>
        <w:t xml:space="preserve">согласно </w:t>
      </w:r>
      <w:r w:rsidR="00DB5D36">
        <w:rPr>
          <w:sz w:val="28"/>
          <w:szCs w:val="28"/>
        </w:rPr>
        <w:t>П</w:t>
      </w:r>
      <w:r w:rsidR="00EE302E" w:rsidRPr="00EE302E">
        <w:rPr>
          <w:sz w:val="28"/>
          <w:szCs w:val="28"/>
        </w:rPr>
        <w:t>риложению.</w:t>
      </w:r>
    </w:p>
    <w:p w14:paraId="02BFCD21" w14:textId="77777777" w:rsidR="008A7F6F" w:rsidRPr="00EE302E" w:rsidRDefault="0037619D" w:rsidP="00DB5D36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8A7F6F" w:rsidRPr="00EE302E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8A7F6F" w:rsidRPr="00EE302E">
          <w:rPr>
            <w:rStyle w:val="a4"/>
            <w:sz w:val="28"/>
            <w:szCs w:val="28"/>
          </w:rPr>
          <w:t>https://novchern-adm.ru</w:t>
        </w:r>
      </w:hyperlink>
      <w:r w:rsidR="008A7F6F" w:rsidRPr="00EE302E">
        <w:rPr>
          <w:color w:val="000000"/>
          <w:sz w:val="28"/>
          <w:szCs w:val="28"/>
        </w:rPr>
        <w:t xml:space="preserve">, </w:t>
      </w:r>
      <w:r w:rsidR="008A7F6F" w:rsidRPr="00EE302E">
        <w:rPr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14:paraId="132D1912" w14:textId="77777777" w:rsidR="008A7F6F" w:rsidRPr="00D54BC0" w:rsidRDefault="008A7F6F" w:rsidP="008A7F6F">
      <w:pPr>
        <w:pStyle w:val="a3"/>
        <w:jc w:val="both"/>
        <w:rPr>
          <w:b/>
          <w:sz w:val="28"/>
          <w:szCs w:val="28"/>
        </w:rPr>
      </w:pPr>
    </w:p>
    <w:p w14:paraId="44279637" w14:textId="77777777" w:rsidR="008A7F6F" w:rsidRPr="00D54BC0" w:rsidRDefault="008A7F6F" w:rsidP="008A7F6F">
      <w:pPr>
        <w:pStyle w:val="a3"/>
        <w:jc w:val="both"/>
        <w:rPr>
          <w:rFonts w:eastAsia="Calibri"/>
          <w:sz w:val="28"/>
          <w:szCs w:val="28"/>
        </w:rPr>
      </w:pPr>
      <w:r w:rsidRPr="00D54BC0">
        <w:rPr>
          <w:sz w:val="28"/>
          <w:szCs w:val="28"/>
        </w:rPr>
        <w:t xml:space="preserve">Председатель сельского                                  </w:t>
      </w:r>
      <w:r>
        <w:rPr>
          <w:sz w:val="28"/>
          <w:szCs w:val="28"/>
        </w:rPr>
        <w:t xml:space="preserve">     </w:t>
      </w:r>
      <w:r w:rsidRPr="00D54BC0">
        <w:rPr>
          <w:sz w:val="28"/>
          <w:szCs w:val="28"/>
        </w:rPr>
        <w:t>Глава Сельсовета</w:t>
      </w:r>
    </w:p>
    <w:p w14:paraId="3DBAA22F" w14:textId="77777777" w:rsidR="008A7F6F" w:rsidRPr="00D54BC0" w:rsidRDefault="008A7F6F" w:rsidP="008A7F6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>Совета депутатов</w:t>
      </w:r>
    </w:p>
    <w:p w14:paraId="3BECB59F" w14:textId="77777777" w:rsidR="008A7F6F" w:rsidRPr="00D54BC0" w:rsidRDefault="008A7F6F" w:rsidP="008A7F6F">
      <w:pPr>
        <w:pStyle w:val="a3"/>
        <w:jc w:val="both"/>
        <w:rPr>
          <w:sz w:val="28"/>
          <w:szCs w:val="28"/>
        </w:rPr>
      </w:pPr>
      <w:r w:rsidRPr="00D54BC0">
        <w:rPr>
          <w:sz w:val="28"/>
          <w:szCs w:val="28"/>
        </w:rPr>
        <w:t xml:space="preserve">____________   Е.М. Денбицкая                   </w:t>
      </w:r>
      <w:r>
        <w:rPr>
          <w:sz w:val="28"/>
          <w:szCs w:val="28"/>
        </w:rPr>
        <w:t xml:space="preserve">          </w:t>
      </w:r>
      <w:r w:rsidRPr="00D54BC0">
        <w:rPr>
          <w:sz w:val="28"/>
          <w:szCs w:val="28"/>
        </w:rPr>
        <w:t>_____________Е.С. Моисеенко</w:t>
      </w:r>
    </w:p>
    <w:p w14:paraId="030078B8" w14:textId="77777777" w:rsidR="008A7F6F" w:rsidRPr="00D54BC0" w:rsidRDefault="008A7F6F" w:rsidP="008A7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23EA29" w14:textId="77777777" w:rsidR="00A949E6" w:rsidRDefault="00A949E6" w:rsidP="008A7F6F">
      <w:pPr>
        <w:pStyle w:val="a3"/>
        <w:ind w:firstLine="851"/>
        <w:jc w:val="both"/>
        <w:rPr>
          <w:sz w:val="28"/>
          <w:szCs w:val="28"/>
        </w:rPr>
      </w:pPr>
    </w:p>
    <w:p w14:paraId="30DAED08" w14:textId="77777777" w:rsidR="00361CE0" w:rsidRDefault="00361CE0" w:rsidP="00307CF4">
      <w:pPr>
        <w:pStyle w:val="a3"/>
        <w:jc w:val="both"/>
        <w:rPr>
          <w:sz w:val="28"/>
          <w:szCs w:val="28"/>
        </w:rPr>
      </w:pPr>
    </w:p>
    <w:p w14:paraId="59C416FC" w14:textId="77777777" w:rsidR="00307CF4" w:rsidRDefault="00307CF4" w:rsidP="00307CF4">
      <w:pPr>
        <w:pStyle w:val="a3"/>
        <w:jc w:val="both"/>
        <w:rPr>
          <w:sz w:val="28"/>
          <w:szCs w:val="28"/>
        </w:rPr>
      </w:pPr>
    </w:p>
    <w:p w14:paraId="52B29B89" w14:textId="77777777" w:rsidR="0037619D" w:rsidRDefault="0037619D" w:rsidP="00307CF4">
      <w:pPr>
        <w:pStyle w:val="a3"/>
        <w:jc w:val="both"/>
        <w:rPr>
          <w:sz w:val="28"/>
          <w:szCs w:val="28"/>
        </w:rPr>
      </w:pPr>
    </w:p>
    <w:p w14:paraId="2905B661" w14:textId="77777777" w:rsidR="0037619D" w:rsidRDefault="0037619D" w:rsidP="00307CF4">
      <w:pPr>
        <w:pStyle w:val="a3"/>
        <w:jc w:val="both"/>
        <w:rPr>
          <w:sz w:val="28"/>
          <w:szCs w:val="28"/>
        </w:rPr>
      </w:pPr>
    </w:p>
    <w:p w14:paraId="5B327862" w14:textId="77777777" w:rsidR="00361CE0" w:rsidRDefault="00361CE0" w:rsidP="008A7F6F">
      <w:pPr>
        <w:pStyle w:val="a3"/>
        <w:ind w:firstLine="851"/>
        <w:jc w:val="both"/>
        <w:rPr>
          <w:sz w:val="28"/>
          <w:szCs w:val="28"/>
        </w:rPr>
      </w:pPr>
    </w:p>
    <w:p w14:paraId="3A413CF1" w14:textId="77777777" w:rsidR="00361CE0" w:rsidRDefault="00361CE0" w:rsidP="008A7F6F">
      <w:pPr>
        <w:pStyle w:val="a3"/>
        <w:ind w:firstLine="851"/>
        <w:jc w:val="both"/>
        <w:rPr>
          <w:sz w:val="28"/>
          <w:szCs w:val="28"/>
        </w:rPr>
      </w:pPr>
    </w:p>
    <w:p w14:paraId="73CBAE42" w14:textId="77777777" w:rsidR="00361CE0" w:rsidRPr="00AB685A" w:rsidRDefault="00EE302E" w:rsidP="00361CE0">
      <w:pPr>
        <w:pStyle w:val="a3"/>
        <w:ind w:left="6663"/>
        <w:jc w:val="both"/>
      </w:pPr>
      <w:r>
        <w:lastRenderedPageBreak/>
        <w:t>Приложение №</w:t>
      </w:r>
      <w:r w:rsidR="00361CE0" w:rsidRPr="00AB685A">
        <w:t>1</w:t>
      </w:r>
      <w:r>
        <w:t xml:space="preserve"> </w:t>
      </w:r>
      <w:r w:rsidR="00361CE0" w:rsidRPr="00AB685A">
        <w:t xml:space="preserve">к Решению </w:t>
      </w:r>
      <w:r w:rsidR="00361CE0">
        <w:t xml:space="preserve">Новочернореченского сельского </w:t>
      </w:r>
      <w:r w:rsidR="00361CE0" w:rsidRPr="00AB685A">
        <w:t>Совета депутатов</w:t>
      </w:r>
    </w:p>
    <w:p w14:paraId="67E90978" w14:textId="77777777" w:rsidR="00361CE0" w:rsidRDefault="00361CE0" w:rsidP="00361CE0">
      <w:pPr>
        <w:pStyle w:val="a3"/>
        <w:ind w:left="6663"/>
        <w:jc w:val="both"/>
      </w:pPr>
      <w:r w:rsidRPr="00AB685A">
        <w:t xml:space="preserve">от </w:t>
      </w:r>
      <w:r>
        <w:t xml:space="preserve">15.03.2022 </w:t>
      </w:r>
      <w:r w:rsidRPr="00AB685A">
        <w:t xml:space="preserve">№ </w:t>
      </w:r>
      <w:r>
        <w:t>13-109Р</w:t>
      </w:r>
    </w:p>
    <w:p w14:paraId="721D2538" w14:textId="77777777" w:rsidR="00361CE0" w:rsidRDefault="00361CE0" w:rsidP="008A7F6F">
      <w:pPr>
        <w:pStyle w:val="a3"/>
        <w:ind w:firstLine="851"/>
        <w:jc w:val="both"/>
        <w:rPr>
          <w:sz w:val="28"/>
          <w:szCs w:val="28"/>
        </w:rPr>
      </w:pPr>
    </w:p>
    <w:p w14:paraId="6329D35F" w14:textId="77777777" w:rsidR="00361CE0" w:rsidRPr="00361CE0" w:rsidRDefault="00361CE0" w:rsidP="00361CE0">
      <w:pPr>
        <w:jc w:val="both"/>
        <w:rPr>
          <w:rFonts w:ascii="Times New Roman" w:hAnsi="Times New Roman"/>
          <w:sz w:val="28"/>
          <w:szCs w:val="28"/>
        </w:rPr>
      </w:pPr>
    </w:p>
    <w:p w14:paraId="25D554B6" w14:textId="5A2DF637" w:rsidR="00361CE0" w:rsidRPr="00361CE0" w:rsidRDefault="00361CE0" w:rsidP="00610CE7">
      <w:pPr>
        <w:jc w:val="center"/>
        <w:rPr>
          <w:rFonts w:ascii="Times New Roman" w:hAnsi="Times New Roman"/>
          <w:b/>
          <w:sz w:val="28"/>
          <w:szCs w:val="28"/>
        </w:rPr>
      </w:pPr>
      <w:r w:rsidRPr="00361CE0">
        <w:rPr>
          <w:rFonts w:ascii="Times New Roman" w:hAnsi="Times New Roman"/>
          <w:b/>
          <w:sz w:val="28"/>
          <w:szCs w:val="28"/>
        </w:rPr>
        <w:t xml:space="preserve">Перечень имущества, </w:t>
      </w:r>
      <w:r w:rsidR="00610CE7">
        <w:rPr>
          <w:rFonts w:ascii="Times New Roman" w:hAnsi="Times New Roman"/>
          <w:b/>
          <w:sz w:val="28"/>
          <w:szCs w:val="28"/>
        </w:rPr>
        <w:t>принятого</w:t>
      </w:r>
      <w:r w:rsidR="00EE302E" w:rsidRPr="00EE302E">
        <w:rPr>
          <w:rFonts w:ascii="Times New Roman" w:hAnsi="Times New Roman"/>
          <w:b/>
          <w:sz w:val="28"/>
          <w:szCs w:val="28"/>
        </w:rPr>
        <w:t xml:space="preserve"> </w:t>
      </w:r>
      <w:r w:rsidR="00EE302E" w:rsidRPr="00361CE0">
        <w:rPr>
          <w:rFonts w:ascii="Times New Roman" w:hAnsi="Times New Roman"/>
          <w:b/>
          <w:sz w:val="28"/>
          <w:szCs w:val="28"/>
        </w:rPr>
        <w:t>в муниципальную собственность Новочернореченского сельсовета Козульского района Красноярского края</w:t>
      </w:r>
      <w:r w:rsidRPr="00361CE0">
        <w:rPr>
          <w:rFonts w:ascii="Times New Roman" w:hAnsi="Times New Roman"/>
          <w:b/>
          <w:sz w:val="28"/>
          <w:szCs w:val="28"/>
        </w:rPr>
        <w:t xml:space="preserve"> из муниципальной собственности Козульского района Красноярского края, в процессе разграничения муниципального имущества</w:t>
      </w:r>
      <w:bookmarkStart w:id="4" w:name="_GoBack"/>
      <w:bookmarkEnd w:id="4"/>
    </w:p>
    <w:tbl>
      <w:tblPr>
        <w:tblW w:w="9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580"/>
        <w:gridCol w:w="2551"/>
        <w:gridCol w:w="1134"/>
        <w:gridCol w:w="1545"/>
        <w:gridCol w:w="2537"/>
      </w:tblGrid>
      <w:tr w:rsidR="00361CE0" w:rsidRPr="00361CE0" w14:paraId="6FBE0F7E" w14:textId="77777777" w:rsidTr="00361CE0">
        <w:trPr>
          <w:trHeight w:val="2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853D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4B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Полное наименование предприятии, учреждения, 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210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43F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Балансовая стоимость имущества по состоянию на 01.12.2021г., тыс. руб.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CF9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Назначение (специализация) имущества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300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Индивидуальные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361CE0" w:rsidRPr="00361CE0" w14:paraId="5E48F3FC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535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8F6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9D7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B9E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12E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500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61CE0" w:rsidRPr="00361CE0" w14:paraId="09456DCD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E36A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1D5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Сооружение Дорога – улица Солонченко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950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Российская Федерация, Красноярский край, Козульский район, п. Новочернореченский, ул. Солонченко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F6E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A8CE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дорога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92BE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24:21:0000000:3160, протяженность 2864 м</w:t>
            </w:r>
          </w:p>
        </w:tc>
      </w:tr>
      <w:tr w:rsidR="00361CE0" w:rsidRPr="00361CE0" w14:paraId="1B9FA729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FEBB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1AAF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81BF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Российская Федерация, Красноярский край, Козульский муниципальный район, Сельское поселение Новочернореченский сельсовет, п. Новочернореченский, ул. Солонченко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2B84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2 420,154 </w:t>
            </w:r>
            <w:r w:rsidRPr="00361CE0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4A7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4CBB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Кадастровый номер 24:21:0000000:3149, площадь 17959 кв.м. </w:t>
            </w:r>
          </w:p>
        </w:tc>
      </w:tr>
      <w:tr w:rsidR="00361CE0" w:rsidRPr="00361CE0" w14:paraId="28D5096F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81DF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27C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 xml:space="preserve">Сооружение – Могила воина Советской Армии Макарова Н.И., погибшего 11.06.1945 при выполнении задания </w:t>
            </w:r>
            <w:r w:rsidRPr="00361CE0">
              <w:rPr>
                <w:rFonts w:ascii="Times New Roman" w:hAnsi="Times New Roman"/>
              </w:rPr>
              <w:lastRenderedPageBreak/>
              <w:t>командования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8FA7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lastRenderedPageBreak/>
              <w:t>Российская Федерация, Красноярский край, Козульский муниципальный район, Сельское поселение Новочернореченский сельсовет, п. Новочернореченский, ул. Железнодорожная, ул. 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C06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5,876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F4E0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Сооружение историческое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1DD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24:21:0501008:750, площадь застройки  16 кв.м.</w:t>
            </w:r>
          </w:p>
        </w:tc>
      </w:tr>
      <w:tr w:rsidR="00361CE0" w:rsidRPr="00361CE0" w14:paraId="47FE5C87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C2D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771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527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Российская Федерация, Красноярский край, Козульский муниципальный район, Сельское поселение Новочернореченский сельсовет, п. Новочернореченский, ул. Железнодорожная, земельный участок. 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B5E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10,187 </w:t>
            </w:r>
            <w:r w:rsidRPr="00361CE0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6A4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209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24:21:0501008:756, площадь 34 кв.м.</w:t>
            </w:r>
          </w:p>
        </w:tc>
      </w:tr>
      <w:tr w:rsidR="00361CE0" w:rsidRPr="00361CE0" w14:paraId="2CB1ED3F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789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1E2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Сооружение - Памятник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AE7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Российская Федерация, Красноярский край, Козульский муниципальный район, Сельское поселение Новочернореченский сельсовет, п. Новочернореченский, ул. Кооперативная, уч. 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898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0,800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133F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</w:rPr>
              <w:t>Сооружение культуры и отдыха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3B9D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24:21:0501008:748, площадь застройки  25 кв.м.</w:t>
            </w:r>
          </w:p>
        </w:tc>
      </w:tr>
      <w:tr w:rsidR="00361CE0" w:rsidRPr="00361CE0" w14:paraId="1EC1E4CB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636D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28C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845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участка. Ориентир памятник. Почтовый адрес ориентира: Козульский муниципальный район, Сельское поселение Новочернореченский сельсовет, п. Новочернореченский, ул. Кооперативная,  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3D6C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11,385 </w:t>
            </w:r>
            <w:r w:rsidRPr="00361CE0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321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D49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24:21:0501008:79, площадь 41 кв.м.</w:t>
            </w:r>
          </w:p>
        </w:tc>
      </w:tr>
      <w:tr w:rsidR="00361CE0" w:rsidRPr="00361CE0" w14:paraId="00380FF5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0DF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D53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Сооружение – Памятник войнам Землякам, погибшим в годы 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4498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Российская Федерация, Красноярский край, Козульский муниципальный район, Сельское поселение Новочернореченский сельсовет, п. Новочернореченский, ул. Кооперативная, уч. 24Б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5C1A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2,127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5F8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Сооружение культуры и отдыха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4A5F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24:21:0501008:749, площадь застройки  10 кв.м.</w:t>
            </w:r>
          </w:p>
        </w:tc>
      </w:tr>
      <w:tr w:rsidR="00361CE0" w:rsidRPr="00361CE0" w14:paraId="0B27E146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DDA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491A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239C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</w:t>
            </w:r>
            <w:r w:rsidRPr="00361CE0">
              <w:rPr>
                <w:rFonts w:ascii="Times New Roman" w:hAnsi="Times New Roman"/>
                <w:color w:val="000000"/>
              </w:rPr>
              <w:lastRenderedPageBreak/>
              <w:t>ориентира, расположенного в границах участка. Ориентир памятник. Почтовый адрес ориентира: Козульский муниципальный район, Сельское поселение Новочернореченский сельсовет, п. Новочернореченский, ул. Кооперативная,  24б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BB9A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lastRenderedPageBreak/>
              <w:t xml:space="preserve">14,081 </w:t>
            </w:r>
            <w:r w:rsidRPr="00361CE0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CD5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476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Кадастровый номер 24:21:0501008:78, </w:t>
            </w:r>
            <w:r w:rsidRPr="00361CE0">
              <w:rPr>
                <w:rFonts w:ascii="Times New Roman" w:hAnsi="Times New Roman"/>
                <w:color w:val="000000"/>
              </w:rPr>
              <w:lastRenderedPageBreak/>
              <w:t>площадь 28 кв.м.</w:t>
            </w:r>
          </w:p>
        </w:tc>
      </w:tr>
      <w:tr w:rsidR="00361CE0" w:rsidRPr="00361CE0" w14:paraId="52720B21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E1B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408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33DA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Красноярский край, Козульский район, п. Новочернореченский, ул. Юбилейная, д. 3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103B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56,812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7FB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CED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24:21:0501014:429, площадь 52,8 кв.м.</w:t>
            </w:r>
          </w:p>
        </w:tc>
      </w:tr>
      <w:tr w:rsidR="00361CE0" w:rsidRPr="00361CE0" w14:paraId="45BEEC9C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DDB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581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8DED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Красноярский край, Козульский район, п. Новочернореченский, ул. Юбилейная, д. 4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8495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56,812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068C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E81A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24:21:0501014:422, площадь 40,1 кв.м.</w:t>
            </w:r>
          </w:p>
        </w:tc>
      </w:tr>
      <w:tr w:rsidR="00361CE0" w:rsidRPr="00361CE0" w14:paraId="798ED4C4" w14:textId="77777777" w:rsidTr="00361C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FB3B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E91E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DFD7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Красноярский край, Козульский район, п. Новочернореченский, ул. Юбилейная, д. 2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20F0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56,812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44E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D762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24:21:0501014:421, площадь 53,2 кв.м.</w:t>
            </w:r>
          </w:p>
        </w:tc>
      </w:tr>
      <w:tr w:rsidR="00361CE0" w:rsidRPr="00361CE0" w14:paraId="1668535B" w14:textId="77777777" w:rsidTr="00361CE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614E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E226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AC8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Красноярский край, Козульский район, п. Новочернореченский, ул. Юбилейная, д. 1 кв.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F0B7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56,812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7A5D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Жилое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327B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24:21:0501014:424, площадь 49,1 кв.м.</w:t>
            </w:r>
          </w:p>
        </w:tc>
      </w:tr>
      <w:tr w:rsidR="00361CE0" w:rsidRPr="00361CE0" w14:paraId="19FC6ECE" w14:textId="77777777" w:rsidTr="00361CE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8627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5391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D3DE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Козульский район, д. Постойка, ул. Тихая, 52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E98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80,010 </w:t>
            </w:r>
          </w:p>
          <w:p w14:paraId="070FA9FC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CE0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D71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EC63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24:21:0604001:50, площадь 317 кв.м</w:t>
            </w:r>
          </w:p>
        </w:tc>
      </w:tr>
      <w:tr w:rsidR="00361CE0" w:rsidRPr="00361CE0" w14:paraId="005C9C3C" w14:textId="77777777" w:rsidTr="00361CE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A57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D33E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  <w:r w:rsidRPr="00361CE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CEBD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участка. </w:t>
            </w:r>
            <w:r w:rsidRPr="00361CE0">
              <w:rPr>
                <w:rFonts w:ascii="Times New Roman" w:hAnsi="Times New Roman"/>
                <w:color w:val="000000"/>
              </w:rPr>
              <w:lastRenderedPageBreak/>
              <w:t>Почтовый адрес ориентира: Козульский район, д. Старая Черная, ул. Трактовая, 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DAA4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lastRenderedPageBreak/>
              <w:t xml:space="preserve">365,841 </w:t>
            </w:r>
            <w:r w:rsidRPr="00361CE0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7EF9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F58B" w14:textId="77777777" w:rsidR="00361CE0" w:rsidRPr="00361CE0" w:rsidRDefault="00361CE0" w:rsidP="007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CE0">
              <w:rPr>
                <w:rFonts w:ascii="Times New Roman" w:hAnsi="Times New Roman"/>
                <w:color w:val="000000"/>
              </w:rPr>
              <w:t>Кадастровый номер 24:21:0602001:36, площадь 1957 кв.м</w:t>
            </w:r>
          </w:p>
        </w:tc>
      </w:tr>
    </w:tbl>
    <w:p w14:paraId="7BE248E4" w14:textId="77777777" w:rsidR="00361CE0" w:rsidRPr="00361CE0" w:rsidRDefault="00361CE0" w:rsidP="00361C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133B48" w14:textId="77777777" w:rsidR="00361CE0" w:rsidRPr="00361CE0" w:rsidRDefault="00361CE0" w:rsidP="008A7F6F">
      <w:pPr>
        <w:pStyle w:val="a3"/>
        <w:ind w:firstLine="851"/>
        <w:jc w:val="both"/>
        <w:rPr>
          <w:sz w:val="28"/>
          <w:szCs w:val="28"/>
        </w:rPr>
      </w:pPr>
    </w:p>
    <w:sectPr w:rsidR="00361CE0" w:rsidRPr="00361CE0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87C"/>
    <w:multiLevelType w:val="hybridMultilevel"/>
    <w:tmpl w:val="CDF243D2"/>
    <w:lvl w:ilvl="0" w:tplc="8E606908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5B32736"/>
    <w:multiLevelType w:val="multilevel"/>
    <w:tmpl w:val="DD2A1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E56EFE"/>
    <w:multiLevelType w:val="multilevel"/>
    <w:tmpl w:val="BC9A09C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E47"/>
    <w:rsid w:val="0000335D"/>
    <w:rsid w:val="000407D5"/>
    <w:rsid w:val="00074B38"/>
    <w:rsid w:val="000C01AF"/>
    <w:rsid w:val="000F104F"/>
    <w:rsid w:val="00124339"/>
    <w:rsid w:val="00180E51"/>
    <w:rsid w:val="001D2BF2"/>
    <w:rsid w:val="00266E4D"/>
    <w:rsid w:val="002D3213"/>
    <w:rsid w:val="00304E02"/>
    <w:rsid w:val="00306ADD"/>
    <w:rsid w:val="00307CF4"/>
    <w:rsid w:val="00361CE0"/>
    <w:rsid w:val="0037619D"/>
    <w:rsid w:val="003860C7"/>
    <w:rsid w:val="003929D2"/>
    <w:rsid w:val="003A39A4"/>
    <w:rsid w:val="003B72FA"/>
    <w:rsid w:val="003C0895"/>
    <w:rsid w:val="004E1DDA"/>
    <w:rsid w:val="005F737C"/>
    <w:rsid w:val="00610CE7"/>
    <w:rsid w:val="00753AFE"/>
    <w:rsid w:val="00783720"/>
    <w:rsid w:val="007C774C"/>
    <w:rsid w:val="00860A29"/>
    <w:rsid w:val="00886673"/>
    <w:rsid w:val="008A7F6F"/>
    <w:rsid w:val="008C5E74"/>
    <w:rsid w:val="008C73D0"/>
    <w:rsid w:val="00A35A2B"/>
    <w:rsid w:val="00A40E47"/>
    <w:rsid w:val="00A56FDE"/>
    <w:rsid w:val="00A949E6"/>
    <w:rsid w:val="00AD5AB6"/>
    <w:rsid w:val="00AE213C"/>
    <w:rsid w:val="00AF4253"/>
    <w:rsid w:val="00B969DB"/>
    <w:rsid w:val="00C32279"/>
    <w:rsid w:val="00C32C51"/>
    <w:rsid w:val="00C45988"/>
    <w:rsid w:val="00CC1CC9"/>
    <w:rsid w:val="00CD17F4"/>
    <w:rsid w:val="00CF7616"/>
    <w:rsid w:val="00D01F2F"/>
    <w:rsid w:val="00D65B16"/>
    <w:rsid w:val="00DB5D36"/>
    <w:rsid w:val="00DC3E7D"/>
    <w:rsid w:val="00DF4926"/>
    <w:rsid w:val="00E52840"/>
    <w:rsid w:val="00E61152"/>
    <w:rsid w:val="00EB6590"/>
    <w:rsid w:val="00EE302E"/>
    <w:rsid w:val="00F02C55"/>
    <w:rsid w:val="00F1702D"/>
    <w:rsid w:val="00F908C0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DFC"/>
  <w15:docId w15:val="{5B8F4E39-B8BD-4D63-A997-DF7BD61B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2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42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rsid w:val="008A7F6F"/>
    <w:rPr>
      <w:rFonts w:cs="Times New Roman"/>
      <w:color w:val="0000FF"/>
      <w:u w:val="single"/>
    </w:rPr>
  </w:style>
  <w:style w:type="character" w:customStyle="1" w:styleId="4">
    <w:name w:val="Заголовок №4_"/>
    <w:basedOn w:val="a0"/>
    <w:link w:val="40"/>
    <w:rsid w:val="003B72F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3B72FA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11"/>
    <w:rsid w:val="003B72F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3B72FA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2021-09-17T04:25:00Z</cp:lastPrinted>
  <dcterms:created xsi:type="dcterms:W3CDTF">2021-09-01T08:42:00Z</dcterms:created>
  <dcterms:modified xsi:type="dcterms:W3CDTF">2022-03-28T07:46:00Z</dcterms:modified>
</cp:coreProperties>
</file>